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D483" w14:textId="77777777" w:rsidR="00732ADC" w:rsidRPr="00706022" w:rsidRDefault="00732ADC">
      <w:pPr>
        <w:numPr>
          <w:ilvl w:val="0"/>
          <w:numId w:val="0"/>
        </w:numPr>
        <w:autoSpaceDE w:val="0"/>
        <w:autoSpaceDN w:val="0"/>
        <w:adjustRightInd w:val="0"/>
        <w:spacing w:line="600" w:lineRule="exact"/>
        <w:jc w:val="center"/>
        <w:rPr>
          <w:rFonts w:ascii="標楷體" w:eastAsia="標楷體" w:hAnsi="標楷體" w:cs="DFKaiShu-SB-Estd-BF"/>
          <w:b/>
          <w:color w:val="000000"/>
          <w:kern w:val="0"/>
          <w:sz w:val="48"/>
          <w:szCs w:val="48"/>
        </w:rPr>
      </w:pPr>
      <w:r w:rsidRPr="00706022">
        <w:rPr>
          <w:rFonts w:ascii="標楷體" w:eastAsia="標楷體" w:hAnsi="標楷體" w:cs="DFKaiShu-SB-Estd-BF" w:hint="eastAsia"/>
          <w:b/>
          <w:color w:val="000000"/>
          <w:kern w:val="0"/>
          <w:sz w:val="48"/>
          <w:szCs w:val="48"/>
        </w:rPr>
        <w:t>中華</w:t>
      </w:r>
      <w:r w:rsidR="00EE6B86" w:rsidRPr="00706022">
        <w:rPr>
          <w:rFonts w:ascii="標楷體" w:eastAsia="標楷體" w:hAnsi="標楷體" w:cs="DFKaiShu-SB-Estd-BF" w:hint="eastAsia"/>
          <w:b/>
          <w:color w:val="000000"/>
          <w:kern w:val="0"/>
          <w:sz w:val="48"/>
          <w:szCs w:val="48"/>
        </w:rPr>
        <w:t>國際人才培訓與發展</w:t>
      </w:r>
      <w:r w:rsidRPr="00706022">
        <w:rPr>
          <w:rFonts w:ascii="標楷體" w:eastAsia="標楷體" w:hAnsi="標楷體" w:cs="DFKaiShu-SB-Estd-BF" w:hint="eastAsia"/>
          <w:b/>
          <w:color w:val="000000"/>
          <w:kern w:val="0"/>
          <w:sz w:val="48"/>
          <w:szCs w:val="48"/>
        </w:rPr>
        <w:t>協會</w:t>
      </w:r>
    </w:p>
    <w:p w14:paraId="3E69930F" w14:textId="39A803FD" w:rsidR="00732ADC" w:rsidRPr="00706022" w:rsidRDefault="00DA50F9">
      <w:pPr>
        <w:numPr>
          <w:ilvl w:val="0"/>
          <w:numId w:val="0"/>
        </w:numPr>
        <w:autoSpaceDE w:val="0"/>
        <w:autoSpaceDN w:val="0"/>
        <w:adjustRightInd w:val="0"/>
        <w:spacing w:line="600" w:lineRule="exact"/>
        <w:jc w:val="center"/>
        <w:rPr>
          <w:rFonts w:ascii="標楷體" w:eastAsia="標楷體" w:hAnsi="標楷體" w:cs="DFKaiShu-SB-Estd-BF"/>
          <w:b/>
          <w:color w:val="000000"/>
          <w:kern w:val="0"/>
          <w:sz w:val="48"/>
          <w:szCs w:val="48"/>
        </w:rPr>
      </w:pPr>
      <w:r w:rsidRPr="00706022">
        <w:rPr>
          <w:rFonts w:ascii="標楷體" w:eastAsia="標楷體" w:hAnsi="標楷體" w:cs="DFKaiShu-SB-Estd-BF" w:hint="eastAsia"/>
          <w:b/>
          <w:color w:val="000000"/>
          <w:kern w:val="0"/>
          <w:sz w:val="48"/>
          <w:szCs w:val="48"/>
        </w:rPr>
        <w:t>「</w:t>
      </w:r>
      <w:bookmarkStart w:id="0" w:name="_Hlk127174075"/>
      <w:r w:rsidR="00FF7E12">
        <w:rPr>
          <w:rFonts w:ascii="標楷體" w:eastAsia="標楷體" w:hAnsi="標楷體" w:cs="DFKaiShu-SB-Estd-BF"/>
          <w:b/>
          <w:color w:val="000000"/>
          <w:kern w:val="0"/>
          <w:sz w:val="48"/>
          <w:szCs w:val="48"/>
        </w:rPr>
        <w:t>NHG</w:t>
      </w:r>
      <w:r w:rsidR="00FF7E12" w:rsidRPr="00FF7E12">
        <w:rPr>
          <w:rFonts w:ascii="標楷體" w:eastAsia="標楷體" w:hAnsi="標楷體" w:cs="DFKaiShu-SB-Estd-BF" w:hint="eastAsia"/>
          <w:b/>
          <w:color w:val="000000"/>
          <w:kern w:val="0"/>
          <w:sz w:val="48"/>
          <w:szCs w:val="48"/>
        </w:rPr>
        <w:t>大自然</w:t>
      </w:r>
      <w:proofErr w:type="gramStart"/>
      <w:r w:rsidR="00FF7E12" w:rsidRPr="00FF7E12">
        <w:rPr>
          <w:rFonts w:ascii="標楷體" w:eastAsia="標楷體" w:hAnsi="標楷體" w:cs="DFKaiShu-SB-Estd-BF" w:hint="eastAsia"/>
          <w:b/>
          <w:color w:val="000000"/>
          <w:kern w:val="0"/>
          <w:sz w:val="48"/>
          <w:szCs w:val="48"/>
        </w:rPr>
        <w:t>療育師認證</w:t>
      </w:r>
      <w:bookmarkEnd w:id="0"/>
      <w:proofErr w:type="gramEnd"/>
      <w:r w:rsidR="00732ADC" w:rsidRPr="00706022">
        <w:rPr>
          <w:rFonts w:ascii="標楷體" w:eastAsia="標楷體" w:hAnsi="標楷體" w:cs="DFKaiShu-SB-Estd-BF" w:hint="eastAsia"/>
          <w:b/>
          <w:color w:val="000000"/>
          <w:kern w:val="0"/>
          <w:sz w:val="48"/>
          <w:szCs w:val="48"/>
        </w:rPr>
        <w:t>」考試簡章</w:t>
      </w:r>
    </w:p>
    <w:p w14:paraId="733B8EBF" w14:textId="77777777" w:rsidR="00732ADC" w:rsidRPr="00706022" w:rsidRDefault="005B0E25" w:rsidP="005B0E25">
      <w:pPr>
        <w:numPr>
          <w:ilvl w:val="0"/>
          <w:numId w:val="0"/>
        </w:numPr>
        <w:ind w:right="220"/>
        <w:jc w:val="right"/>
        <w:rPr>
          <w:rFonts w:ascii="標楷體" w:eastAsia="標楷體" w:hAnsi="標楷體"/>
          <w:color w:val="000000"/>
          <w:kern w:val="0"/>
          <w:sz w:val="22"/>
          <w:szCs w:val="22"/>
        </w:rPr>
      </w:pPr>
      <w:r>
        <w:rPr>
          <w:rFonts w:ascii="標楷體" w:eastAsia="標楷體" w:hAnsi="標楷體" w:hint="eastAsia"/>
          <w:color w:val="000000"/>
          <w:kern w:val="0"/>
          <w:sz w:val="22"/>
          <w:szCs w:val="22"/>
        </w:rPr>
        <w:t>公版</w:t>
      </w:r>
    </w:p>
    <w:p w14:paraId="4EE02F98" w14:textId="77777777" w:rsidR="00732ADC" w:rsidRPr="00706022" w:rsidRDefault="00AB1FE0" w:rsidP="00F01823">
      <w:pPr>
        <w:pStyle w:val="ab"/>
        <w:spacing w:beforeLines="0" w:before="0" w:afterLines="0" w:after="0" w:line="240" w:lineRule="auto"/>
      </w:pPr>
      <w:r w:rsidRPr="00706022">
        <w:rPr>
          <w:rFonts w:hint="eastAsia"/>
        </w:rPr>
        <w:t>壹、</w:t>
      </w:r>
      <w:r w:rsidR="00732ADC" w:rsidRPr="00706022">
        <w:rPr>
          <w:rFonts w:hint="eastAsia"/>
        </w:rPr>
        <w:t>前言</w:t>
      </w:r>
    </w:p>
    <w:p w14:paraId="7B2F80F4" w14:textId="77777777" w:rsidR="00FF7E12" w:rsidRPr="00FF7E12" w:rsidRDefault="00FF7E12" w:rsidP="00FF7E12">
      <w:pPr>
        <w:numPr>
          <w:ilvl w:val="0"/>
          <w:numId w:val="0"/>
        </w:numPr>
        <w:tabs>
          <w:tab w:val="left" w:pos="1800"/>
        </w:tabs>
        <w:ind w:left="480" w:firstLineChars="175" w:firstLine="420"/>
        <w:rPr>
          <w:rFonts w:ascii="標楷體" w:eastAsia="標楷體" w:hAnsi="標楷體"/>
          <w:color w:val="000000"/>
        </w:rPr>
      </w:pPr>
      <w:r w:rsidRPr="00FF7E12">
        <w:rPr>
          <w:rFonts w:ascii="標楷體" w:eastAsia="標楷體" w:hAnsi="標楷體" w:hint="eastAsia"/>
          <w:color w:val="000000"/>
        </w:rPr>
        <w:t>隨著證照時代的來臨，專業職能認證日益受到重視，近年來政府機關及各大知名企業紛紛重視並傾注資源建立長照及身心靈的照護工作，但是有關綠色照護相關的課程及證照的取得，卻相對非常的稀少。其次，面對科技飛進的時代，無論是在教育或個人心靈的關照，都將成為未來極大的工作市場。</w:t>
      </w:r>
    </w:p>
    <w:p w14:paraId="6872F830" w14:textId="77777777" w:rsidR="00FF7E12" w:rsidRPr="00FF7E12" w:rsidRDefault="00FF7E12" w:rsidP="00FF7E12">
      <w:pPr>
        <w:numPr>
          <w:ilvl w:val="0"/>
          <w:numId w:val="0"/>
        </w:numPr>
        <w:tabs>
          <w:tab w:val="left" w:pos="1800"/>
        </w:tabs>
        <w:ind w:left="480" w:firstLineChars="175" w:firstLine="420"/>
        <w:rPr>
          <w:rFonts w:ascii="標楷體" w:eastAsia="標楷體" w:hAnsi="標楷體"/>
          <w:color w:val="000000"/>
        </w:rPr>
      </w:pPr>
      <w:r w:rsidRPr="00FF7E12">
        <w:rPr>
          <w:rFonts w:ascii="標楷體" w:eastAsia="標楷體" w:hAnsi="標楷體" w:hint="eastAsia"/>
          <w:color w:val="000000"/>
        </w:rPr>
        <w:t xml:space="preserve">ACP 中華國際人才培訓與發展協會「Association of Chinese Professional Training and Development」以促進專業人才培訓認證與產業資源整合共享為目標，舉辦專業培訓、測驗、考核、認證及其相關研討會、座談會，並整合國內外資源，配合政府推動及未來產業需求，建立專業職能之培訓、認證及授權服務，透過合作推廣及資訊交流，擴大專業人才培育與認證之能量。 </w:t>
      </w:r>
    </w:p>
    <w:p w14:paraId="4419E40D" w14:textId="1413D155" w:rsidR="00AB1FE0" w:rsidRPr="00706022" w:rsidRDefault="00FF7E12" w:rsidP="00FF7E12">
      <w:pPr>
        <w:numPr>
          <w:ilvl w:val="0"/>
          <w:numId w:val="0"/>
        </w:numPr>
        <w:tabs>
          <w:tab w:val="left" w:pos="1800"/>
        </w:tabs>
        <w:ind w:left="480" w:firstLineChars="175" w:firstLine="420"/>
        <w:rPr>
          <w:rFonts w:ascii="標楷體" w:eastAsia="標楷體" w:hAnsi="標楷體"/>
          <w:color w:val="000000"/>
        </w:rPr>
      </w:pPr>
      <w:r w:rsidRPr="00FF7E12">
        <w:rPr>
          <w:rFonts w:ascii="標楷體" w:eastAsia="標楷體" w:hAnsi="標楷體" w:hint="eastAsia"/>
          <w:color w:val="000000"/>
        </w:rPr>
        <w:t>NHG為Certified Natural Healing Guide的簡稱， 此證照係由 ACP 中華國際人才培訓與發展協會，依據美國勞動部勞工培訓署所提出的職能模型架構為基準，導入專業審核及認證制度之師訓系列專業認證;考核重點為教案主題與架構掌握能力、活動指導員專業基本素養、活動帶領技巧、儀態台風表現力、以及指導員與人、</w:t>
      </w:r>
      <w:proofErr w:type="gramStart"/>
      <w:r w:rsidRPr="00FF7E12">
        <w:rPr>
          <w:rFonts w:ascii="標楷體" w:eastAsia="標楷體" w:hAnsi="標楷體" w:hint="eastAsia"/>
          <w:color w:val="000000"/>
        </w:rPr>
        <w:t>自然間的互動</w:t>
      </w:r>
      <w:proofErr w:type="gramEnd"/>
      <w:r w:rsidRPr="00FF7E12">
        <w:rPr>
          <w:rFonts w:ascii="標楷體" w:eastAsia="標楷體" w:hAnsi="標楷體" w:hint="eastAsia"/>
          <w:color w:val="000000"/>
        </w:rPr>
        <w:t>能力。輔以教學實作等職能訓練重點，提供教育工作者、一般層級的園藝治療師、觀光及休閒農業從業員、自然解說員、高齡服務者、輔助醫療從業者，擁有更高層次之專業技能認定，協會將透過嚴謹的核機制及專業師資評審，讓您晉升認證菁英，把握未來市場的致勝先機。</w:t>
      </w:r>
      <w:r w:rsidR="009775DD" w:rsidRPr="00706022">
        <w:rPr>
          <w:rFonts w:ascii="標楷體" w:eastAsia="標楷體" w:hAnsi="標楷體" w:hint="eastAsia"/>
          <w:color w:val="000000"/>
        </w:rPr>
        <w:t xml:space="preserve"> </w:t>
      </w:r>
    </w:p>
    <w:p w14:paraId="304E9938" w14:textId="77777777" w:rsidR="00FF27B0" w:rsidRPr="00706022" w:rsidRDefault="00FF27B0" w:rsidP="00F01823">
      <w:pPr>
        <w:numPr>
          <w:ilvl w:val="0"/>
          <w:numId w:val="0"/>
        </w:numPr>
        <w:rPr>
          <w:rFonts w:ascii="標楷體" w:eastAsia="標楷體" w:hAnsi="標楷體"/>
          <w:color w:val="000000"/>
        </w:rPr>
      </w:pPr>
    </w:p>
    <w:p w14:paraId="5258D2A8" w14:textId="77777777" w:rsidR="00B07E89" w:rsidRPr="00706022" w:rsidRDefault="00AB1FE0" w:rsidP="00F01823">
      <w:pPr>
        <w:pStyle w:val="ab"/>
        <w:spacing w:beforeLines="0" w:before="0" w:afterLines="0" w:after="0" w:line="240" w:lineRule="auto"/>
      </w:pPr>
      <w:r w:rsidRPr="00706022">
        <w:rPr>
          <w:rFonts w:hint="eastAsia"/>
        </w:rPr>
        <w:t>貳、</w:t>
      </w:r>
      <w:r w:rsidR="00B07E89" w:rsidRPr="00706022">
        <w:rPr>
          <w:rFonts w:hint="eastAsia"/>
        </w:rPr>
        <w:t>舉辦單位</w:t>
      </w:r>
    </w:p>
    <w:p w14:paraId="349664A7" w14:textId="4E72932E" w:rsidR="00BC674B" w:rsidRPr="005D2A35" w:rsidRDefault="00BC674B" w:rsidP="00F01823">
      <w:pPr>
        <w:numPr>
          <w:ilvl w:val="0"/>
          <w:numId w:val="0"/>
        </w:numPr>
        <w:tabs>
          <w:tab w:val="left" w:pos="1800"/>
        </w:tabs>
        <w:ind w:left="480" w:firstLineChars="25" w:firstLine="60"/>
        <w:rPr>
          <w:rStyle w:val="a3"/>
          <w:color w:val="000000"/>
          <w:highlight w:val="yellow"/>
        </w:rPr>
      </w:pPr>
      <w:r w:rsidRPr="00706022">
        <w:rPr>
          <w:rFonts w:ascii="標楷體" w:eastAsia="標楷體" w:hAnsi="標楷體" w:hint="eastAsia"/>
          <w:color w:val="000000"/>
        </w:rPr>
        <w:t>主辦單位：</w:t>
      </w:r>
      <w:r w:rsidR="005D2A35" w:rsidRPr="005D2A35">
        <w:rPr>
          <w:rStyle w:val="a3"/>
          <w:rFonts w:ascii="標楷體" w:eastAsia="標楷體" w:hAnsi="標楷體" w:hint="eastAsia"/>
          <w:color w:val="000000"/>
        </w:rPr>
        <w:t>中國文化大學推廣教室部</w:t>
      </w:r>
    </w:p>
    <w:p w14:paraId="08A02A8C" w14:textId="77777777" w:rsidR="00B07E89" w:rsidRPr="00AC56D6" w:rsidRDefault="00BC674B" w:rsidP="00AC56D6">
      <w:pPr>
        <w:numPr>
          <w:ilvl w:val="0"/>
          <w:numId w:val="0"/>
        </w:numPr>
        <w:tabs>
          <w:tab w:val="left" w:pos="1800"/>
        </w:tabs>
        <w:ind w:left="480" w:firstLineChars="25" w:firstLine="60"/>
        <w:rPr>
          <w:rFonts w:ascii="標楷體" w:eastAsia="標楷體" w:hAnsi="標楷體"/>
          <w:color w:val="000000"/>
        </w:rPr>
      </w:pPr>
      <w:r w:rsidRPr="00706022">
        <w:rPr>
          <w:rFonts w:ascii="標楷體" w:eastAsia="標楷體" w:hAnsi="標楷體" w:hint="eastAsia"/>
          <w:color w:val="000000"/>
        </w:rPr>
        <w:t xml:space="preserve">認證單位：中華國際人才培訓與發展協會 </w:t>
      </w:r>
      <w:hyperlink r:id="rId8" w:history="1">
        <w:r w:rsidRPr="00706022">
          <w:rPr>
            <w:rStyle w:val="a3"/>
            <w:rFonts w:ascii="標楷體" w:eastAsia="標楷體" w:hAnsi="標楷體" w:hint="eastAsia"/>
            <w:color w:val="000000"/>
          </w:rPr>
          <w:t>www.acp.org.tw</w:t>
        </w:r>
      </w:hyperlink>
    </w:p>
    <w:p w14:paraId="038CE21A" w14:textId="77777777" w:rsidR="0090411E" w:rsidRPr="00426B5F" w:rsidRDefault="0090411E" w:rsidP="0090411E">
      <w:pPr>
        <w:pStyle w:val="ab"/>
        <w:rPr>
          <w:color w:val="auto"/>
        </w:rPr>
      </w:pPr>
      <w:r>
        <w:rPr>
          <w:rFonts w:hint="eastAsia"/>
          <w:color w:val="auto"/>
        </w:rPr>
        <w:t>參</w:t>
      </w:r>
      <w:r w:rsidRPr="00BA2E4E">
        <w:rPr>
          <w:rFonts w:hint="eastAsia"/>
          <w:color w:val="auto"/>
        </w:rPr>
        <w:t>、報名程序說明</w:t>
      </w:r>
    </w:p>
    <w:p w14:paraId="4ECABD7C" w14:textId="32C5F0EB" w:rsidR="0090411E" w:rsidRPr="00BA2E4E" w:rsidRDefault="0090411E" w:rsidP="0090411E">
      <w:pPr>
        <w:pStyle w:val="250803"/>
        <w:spacing w:beforeLines="0" w:before="0"/>
        <w:rPr>
          <w:color w:val="auto"/>
        </w:rPr>
      </w:pPr>
      <w:r w:rsidRPr="00BA2E4E">
        <w:rPr>
          <w:rFonts w:hint="eastAsia"/>
          <w:color w:val="auto"/>
        </w:rPr>
        <w:t>一、</w:t>
      </w:r>
      <w:r w:rsidRPr="00E06B19">
        <w:rPr>
          <w:rFonts w:hint="eastAsia"/>
          <w:b/>
          <w:color w:val="auto"/>
        </w:rPr>
        <w:t>報名資格：</w:t>
      </w:r>
      <w:r w:rsidRPr="00BA2E4E">
        <w:rPr>
          <w:rFonts w:hint="eastAsia"/>
          <w:color w:val="auto"/>
        </w:rPr>
        <w:t>需取得「</w:t>
      </w:r>
      <w:r w:rsidR="00FF7E12" w:rsidRPr="00FF7E12">
        <w:rPr>
          <w:rFonts w:hint="eastAsia"/>
        </w:rPr>
        <w:t>NHG大自然療育師認證</w:t>
      </w:r>
      <w:r w:rsidRPr="00BA2E4E">
        <w:rPr>
          <w:rFonts w:hint="eastAsia"/>
          <w:color w:val="auto"/>
        </w:rPr>
        <w:t>」</w:t>
      </w:r>
      <w:r w:rsidRPr="00BA2E4E">
        <w:rPr>
          <w:color w:val="auto"/>
        </w:rPr>
        <w:t>研習結業證書</w:t>
      </w:r>
      <w:r w:rsidRPr="00BA2E4E">
        <w:rPr>
          <w:rFonts w:hint="eastAsia"/>
          <w:color w:val="auto"/>
        </w:rPr>
        <w:t>方可</w:t>
      </w:r>
      <w:r w:rsidRPr="00BA2E4E">
        <w:rPr>
          <w:color w:val="auto"/>
        </w:rPr>
        <w:t>參加考試。</w:t>
      </w:r>
    </w:p>
    <w:p w14:paraId="52D4272C" w14:textId="2A99C999" w:rsidR="0090411E" w:rsidRPr="00BA2E4E" w:rsidRDefault="0090411E" w:rsidP="0090411E">
      <w:pPr>
        <w:pStyle w:val="ac"/>
        <w:rPr>
          <w:color w:val="auto"/>
        </w:rPr>
      </w:pPr>
      <w:r w:rsidRPr="00BA2E4E">
        <w:rPr>
          <w:rFonts w:hint="eastAsia"/>
          <w:color w:val="auto"/>
        </w:rPr>
        <w:t>二、</w:t>
      </w:r>
      <w:r w:rsidRPr="00E06B19">
        <w:rPr>
          <w:rFonts w:hint="eastAsia"/>
          <w:b/>
          <w:bCs/>
          <w:color w:val="auto"/>
          <w:szCs w:val="20"/>
        </w:rPr>
        <w:t>報名費用：</w:t>
      </w:r>
      <w:r w:rsidRPr="00BA2E4E">
        <w:rPr>
          <w:rFonts w:hint="eastAsia"/>
          <w:color w:val="auto"/>
        </w:rPr>
        <w:t>請於報名課程時同時繳交$</w:t>
      </w:r>
      <w:r w:rsidR="00FF7E12">
        <w:rPr>
          <w:color w:val="auto"/>
        </w:rPr>
        <w:t>3</w:t>
      </w:r>
      <w:r w:rsidRPr="00BA2E4E">
        <w:rPr>
          <w:rFonts w:hint="eastAsia"/>
          <w:color w:val="auto"/>
        </w:rPr>
        <w:t>,000認證考試費用。</w:t>
      </w:r>
    </w:p>
    <w:p w14:paraId="2FEF96C1" w14:textId="77777777" w:rsidR="0090411E" w:rsidRPr="00E06B19" w:rsidRDefault="0090411E" w:rsidP="0090411E">
      <w:pPr>
        <w:pStyle w:val="250803"/>
        <w:spacing w:beforeLines="0" w:before="0"/>
        <w:rPr>
          <w:b/>
          <w:color w:val="auto"/>
        </w:rPr>
      </w:pPr>
      <w:r w:rsidRPr="00BA2E4E">
        <w:rPr>
          <w:rFonts w:hint="eastAsia"/>
          <w:color w:val="auto"/>
        </w:rPr>
        <w:t>三、</w:t>
      </w:r>
      <w:r w:rsidRPr="00E06B19">
        <w:rPr>
          <w:rFonts w:hint="eastAsia"/>
          <w:b/>
          <w:color w:val="auto"/>
        </w:rPr>
        <w:t>報名繳費流程：</w:t>
      </w:r>
    </w:p>
    <w:p w14:paraId="157746CD" w14:textId="35DC0A2C" w:rsidR="0090411E" w:rsidRPr="009D3683" w:rsidRDefault="0090411E" w:rsidP="0090411E">
      <w:pPr>
        <w:pStyle w:val="250803"/>
        <w:spacing w:beforeLines="0" w:before="0"/>
        <w:ind w:left="0" w:firstLineChars="300" w:firstLine="720"/>
      </w:pPr>
      <w:r w:rsidRPr="00E06B19">
        <w:rPr>
          <w:rFonts w:hint="eastAsia"/>
        </w:rPr>
        <w:t xml:space="preserve">  </w:t>
      </w:r>
      <w:r>
        <w:rPr>
          <w:rFonts w:hint="eastAsia"/>
        </w:rPr>
        <w:t xml:space="preserve">    </w:t>
      </w:r>
      <w:r w:rsidRPr="009D3683">
        <w:rPr>
          <w:rFonts w:hint="eastAsia"/>
          <w:u w:val="single"/>
        </w:rPr>
        <w:t>請於報名期間</w:t>
      </w:r>
      <w:r>
        <w:rPr>
          <w:u w:val="single"/>
        </w:rPr>
        <w:t>XXX/XX/XX~XX/XX</w:t>
      </w:r>
      <w:r w:rsidRPr="009D3683">
        <w:rPr>
          <w:rFonts w:hint="eastAsia"/>
          <w:color w:val="auto"/>
          <w:u w:val="single"/>
        </w:rPr>
        <w:t>完成</w:t>
      </w:r>
      <w:r w:rsidRPr="009D3683">
        <w:rPr>
          <w:rFonts w:hint="eastAsia"/>
          <w:u w:val="single"/>
        </w:rPr>
        <w:t>線上報名並繳交$</w:t>
      </w:r>
      <w:r w:rsidR="00FF7E12">
        <w:rPr>
          <w:u w:val="single"/>
        </w:rPr>
        <w:t>3</w:t>
      </w:r>
      <w:r w:rsidRPr="009D3683">
        <w:rPr>
          <w:rFonts w:hint="eastAsia"/>
          <w:u w:val="single"/>
        </w:rPr>
        <w:t>,000認證考試費。</w:t>
      </w:r>
    </w:p>
    <w:p w14:paraId="6ECA810E" w14:textId="69C5EE6B" w:rsidR="00FF7E12" w:rsidRPr="00FF7E12" w:rsidRDefault="0090411E" w:rsidP="00FF7E12">
      <w:pPr>
        <w:pStyle w:val="af"/>
        <w:numPr>
          <w:ilvl w:val="0"/>
          <w:numId w:val="41"/>
        </w:numPr>
        <w:ind w:leftChars="0"/>
        <w:rPr>
          <w:rFonts w:ascii="標楷體" w:eastAsia="標楷體" w:hAnsi="標楷體" w:cs="新細明體"/>
          <w:b/>
          <w:color w:val="000000"/>
          <w:kern w:val="0"/>
        </w:rPr>
      </w:pPr>
      <w:r w:rsidRPr="00FF7E12">
        <w:rPr>
          <w:rFonts w:ascii="標楷體" w:eastAsia="標楷體" w:hAnsi="標楷體" w:cs="新細明體" w:hint="eastAsia"/>
          <w:b/>
          <w:bCs/>
          <w:color w:val="000000"/>
          <w:kern w:val="0"/>
        </w:rPr>
        <w:t>填寫報名表：請至</w:t>
      </w:r>
      <w:hyperlink r:id="rId9" w:history="1">
        <w:r w:rsidRPr="00FF7E12">
          <w:rPr>
            <w:rFonts w:ascii="標楷體" w:eastAsia="標楷體" w:hAnsi="標楷體" w:cs="新細明體"/>
            <w:b/>
            <w:color w:val="0000FF"/>
            <w:kern w:val="0"/>
            <w:u w:val="single"/>
          </w:rPr>
          <w:t>www.acp.org.tw</w:t>
        </w:r>
      </w:hyperlink>
      <w:r w:rsidRPr="00FF7E12">
        <w:rPr>
          <w:rFonts w:ascii="標楷體" w:eastAsia="標楷體" w:hAnsi="標楷體" w:cs="新細明體" w:hint="eastAsia"/>
          <w:b/>
          <w:color w:val="000000"/>
          <w:kern w:val="0"/>
        </w:rPr>
        <w:t>協會網站【報名考照】報名活動選單中點選</w:t>
      </w:r>
      <w:proofErr w:type="gramStart"/>
      <w:r w:rsidRPr="00FF7E12">
        <w:rPr>
          <w:rFonts w:ascii="標楷體" w:eastAsia="標楷體" w:hAnsi="標楷體" w:cs="新細明體" w:hint="eastAsia"/>
          <w:b/>
          <w:color w:val="000000"/>
          <w:kern w:val="0"/>
        </w:rPr>
        <w:t>【</w:t>
      </w:r>
      <w:proofErr w:type="gramEnd"/>
      <w:r w:rsidR="00FF7E12" w:rsidRPr="00FF7E12">
        <w:rPr>
          <w:rFonts w:ascii="標楷體" w:eastAsia="標楷體" w:hAnsi="標楷體" w:cs="新細明體" w:hint="eastAsia"/>
          <w:b/>
          <w:color w:val="000000"/>
          <w:kern w:val="0"/>
        </w:rPr>
        <w:t>NHG</w:t>
      </w:r>
    </w:p>
    <w:p w14:paraId="1323C34D" w14:textId="222C4662" w:rsidR="0090411E" w:rsidRPr="00FF7E12" w:rsidRDefault="00FF7E12" w:rsidP="00FF7E12">
      <w:pPr>
        <w:pStyle w:val="af"/>
        <w:ind w:leftChars="0" w:left="1954"/>
        <w:rPr>
          <w:rFonts w:ascii="標楷體" w:eastAsia="標楷體" w:hAnsi="標楷體" w:cs="新細明體"/>
          <w:b/>
          <w:color w:val="000000"/>
          <w:kern w:val="0"/>
        </w:rPr>
      </w:pPr>
      <w:r w:rsidRPr="00FF7E12">
        <w:rPr>
          <w:rFonts w:ascii="標楷體" w:eastAsia="標楷體" w:hAnsi="標楷體" w:cs="新細明體" w:hint="eastAsia"/>
          <w:b/>
          <w:color w:val="000000"/>
          <w:kern w:val="0"/>
        </w:rPr>
        <w:t>大自然</w:t>
      </w:r>
      <w:proofErr w:type="gramStart"/>
      <w:r w:rsidRPr="00FF7E12">
        <w:rPr>
          <w:rFonts w:ascii="標楷體" w:eastAsia="標楷體" w:hAnsi="標楷體" w:cs="新細明體" w:hint="eastAsia"/>
          <w:b/>
          <w:color w:val="000000"/>
          <w:kern w:val="0"/>
        </w:rPr>
        <w:t>療育師認證</w:t>
      </w:r>
      <w:r w:rsidR="0090411E" w:rsidRPr="00FF7E12">
        <w:rPr>
          <w:rFonts w:ascii="標楷體" w:eastAsia="標楷體" w:hAnsi="標楷體" w:cs="新細明體" w:hint="eastAsia"/>
          <w:b/>
          <w:color w:val="000000"/>
          <w:kern w:val="0"/>
        </w:rPr>
        <w:t>】填寫線上報名</w:t>
      </w:r>
      <w:proofErr w:type="gramEnd"/>
      <w:r w:rsidR="0090411E" w:rsidRPr="00FF7E12">
        <w:rPr>
          <w:rFonts w:ascii="標楷體" w:eastAsia="標楷體" w:hAnsi="標楷體" w:cs="新細明體" w:hint="eastAsia"/>
          <w:b/>
          <w:bCs/>
          <w:color w:val="000000"/>
          <w:kern w:val="0"/>
        </w:rPr>
        <w:t>，確認各欄位訊息正確後送出</w:t>
      </w:r>
    </w:p>
    <w:p w14:paraId="5E081712" w14:textId="77777777" w:rsidR="0090411E" w:rsidRPr="009D3683" w:rsidRDefault="0090411E" w:rsidP="0090411E">
      <w:pPr>
        <w:numPr>
          <w:ilvl w:val="0"/>
          <w:numId w:val="0"/>
        </w:numPr>
        <w:ind w:left="851"/>
        <w:rPr>
          <w:rFonts w:ascii="標楷體" w:eastAsia="標楷體" w:hAnsi="標楷體" w:cs="Lucida Sans Unicode"/>
          <w:b/>
          <w:bCs/>
          <w:noProof/>
          <w:color w:val="000000"/>
          <w:kern w:val="0"/>
        </w:rPr>
      </w:pPr>
      <w:r w:rsidRPr="009D3683">
        <w:rPr>
          <w:rFonts w:ascii="標楷體" w:eastAsia="標楷體" w:hAnsi="標楷體" w:cs="新細明體" w:hint="eastAsia"/>
          <w:b/>
          <w:bCs/>
          <w:color w:val="000000"/>
          <w:kern w:val="0"/>
        </w:rPr>
        <w:t xml:space="preserve">                     </w:t>
      </w:r>
      <w:r w:rsidRPr="009D3683">
        <w:rPr>
          <w:rFonts w:ascii="標楷體" w:eastAsia="標楷體" w:hAnsi="標楷體" w:cs="Lucida Sans Unicode" w:hint="eastAsia"/>
          <w:b/>
          <w:bCs/>
          <w:noProof/>
          <w:color w:val="000000"/>
          <w:kern w:val="0"/>
        </w:rPr>
        <w:t>(超商繳費單列印只支援Google Chrome瀏覽器)</w:t>
      </w:r>
      <w:r w:rsidRPr="009D3683">
        <w:rPr>
          <w:rFonts w:ascii="標楷體" w:eastAsia="標楷體" w:hAnsi="標楷體" w:cs="新細明體" w:hint="eastAsia"/>
          <w:b/>
          <w:bCs/>
          <w:color w:val="000000"/>
          <w:kern w:val="0"/>
        </w:rPr>
        <w:t>。</w:t>
      </w:r>
    </w:p>
    <w:p w14:paraId="7769ECEB" w14:textId="77777777" w:rsidR="0090411E" w:rsidRPr="009D3683" w:rsidRDefault="0090411E" w:rsidP="0090411E">
      <w:pPr>
        <w:numPr>
          <w:ilvl w:val="0"/>
          <w:numId w:val="0"/>
        </w:numPr>
        <w:ind w:left="1922" w:hangingChars="800" w:hanging="1922"/>
        <w:rPr>
          <w:rFonts w:ascii="標楷體" w:eastAsia="標楷體" w:hAnsi="標楷體" w:cs="Lucida Sans Unicode"/>
          <w:b/>
          <w:noProof/>
          <w:color w:val="000000"/>
          <w:kern w:val="0"/>
        </w:rPr>
      </w:pPr>
      <w:r w:rsidRPr="009D3683">
        <w:rPr>
          <w:rFonts w:ascii="標楷體" w:eastAsia="標楷體" w:hAnsi="標楷體" w:cs="新細明體" w:hint="eastAsia"/>
          <w:b/>
          <w:noProof/>
          <w:color w:val="000000"/>
          <w:kern w:val="0"/>
        </w:rPr>
        <w:t xml:space="preserve">     </w:t>
      </w:r>
      <w:r w:rsidRPr="009D3683">
        <w:rPr>
          <w:rFonts w:ascii="標楷體" w:eastAsia="標楷體" w:hAnsi="標楷體" w:cs="新細明體"/>
          <w:b/>
          <w:noProof/>
          <w:color w:val="000000"/>
          <w:kern w:val="0"/>
        </w:rPr>
        <w:t xml:space="preserve">       </w:t>
      </w:r>
      <w:r w:rsidRPr="009D3683">
        <w:rPr>
          <w:rFonts w:ascii="標楷體" w:eastAsia="標楷體" w:hAnsi="標楷體" w:cs="新細明體" w:hint="eastAsia"/>
          <w:b/>
          <w:bCs/>
          <w:color w:val="000000"/>
          <w:kern w:val="0"/>
        </w:rPr>
        <w:t>(二)</w:t>
      </w:r>
      <w:r w:rsidRPr="009D3683">
        <w:rPr>
          <w:rFonts w:ascii="標楷體" w:eastAsia="標楷體" w:hAnsi="標楷體" w:cs="Lucida Sans Unicode" w:hint="eastAsia"/>
          <w:b/>
          <w:noProof/>
          <w:color w:val="000000"/>
          <w:kern w:val="0"/>
        </w:rPr>
        <w:t>繳交認證費：完線上報名後，網頁與信箱將收到繳費資訊說明，請依指示3日內至</w:t>
      </w:r>
    </w:p>
    <w:p w14:paraId="35B2FC57" w14:textId="77777777" w:rsidR="0090411E" w:rsidRPr="009D3683" w:rsidRDefault="0090411E" w:rsidP="0090411E">
      <w:pPr>
        <w:numPr>
          <w:ilvl w:val="0"/>
          <w:numId w:val="0"/>
        </w:numPr>
        <w:ind w:left="1922" w:hangingChars="800" w:hanging="1922"/>
        <w:rPr>
          <w:rFonts w:ascii="標楷體" w:eastAsia="標楷體" w:hAnsi="標楷體" w:cs="Lucida Sans Unicode"/>
          <w:b/>
          <w:noProof/>
          <w:color w:val="000000"/>
          <w:kern w:val="0"/>
        </w:rPr>
      </w:pPr>
      <w:r w:rsidRPr="009D3683">
        <w:rPr>
          <w:rFonts w:ascii="標楷體" w:eastAsia="標楷體" w:hAnsi="標楷體" w:cs="新細明體" w:hint="eastAsia"/>
          <w:b/>
          <w:bCs/>
          <w:color w:val="000000"/>
          <w:kern w:val="0"/>
        </w:rPr>
        <w:t xml:space="preserve">                            </w:t>
      </w:r>
      <w:r w:rsidRPr="009D3683">
        <w:rPr>
          <w:rFonts w:ascii="標楷體" w:eastAsia="標楷體" w:hAnsi="標楷體" w:cs="Lucida Sans Unicode" w:hint="eastAsia"/>
          <w:b/>
          <w:noProof/>
          <w:color w:val="000000"/>
          <w:kern w:val="0"/>
        </w:rPr>
        <w:t>ATM轉帳繳費或四大超商繳費。(若無收到來信，請查詢垃圾郵件)</w:t>
      </w:r>
    </w:p>
    <w:p w14:paraId="2E8770F2" w14:textId="77777777" w:rsidR="0090411E" w:rsidRPr="009D3683" w:rsidRDefault="0090411E" w:rsidP="0090411E">
      <w:pPr>
        <w:numPr>
          <w:ilvl w:val="0"/>
          <w:numId w:val="0"/>
        </w:numPr>
        <w:ind w:left="1922" w:hangingChars="800" w:hanging="1922"/>
        <w:rPr>
          <w:rFonts w:ascii="標楷體" w:eastAsia="標楷體" w:hAnsi="標楷體" w:cs="Lucida Sans Unicode"/>
          <w:b/>
          <w:noProof/>
          <w:color w:val="000000"/>
          <w:kern w:val="0"/>
        </w:rPr>
      </w:pPr>
      <w:r w:rsidRPr="009D3683">
        <w:rPr>
          <w:rFonts w:ascii="標楷體" w:eastAsia="標楷體" w:hAnsi="標楷體" w:cs="新細明體" w:hint="eastAsia"/>
          <w:b/>
          <w:bCs/>
          <w:color w:val="000000"/>
          <w:kern w:val="0"/>
        </w:rPr>
        <w:t xml:space="preserve">                            方法</w:t>
      </w:r>
      <w:proofErr w:type="gramStart"/>
      <w:r w:rsidRPr="009D3683">
        <w:rPr>
          <w:rFonts w:ascii="標楷體" w:eastAsia="標楷體" w:hAnsi="標楷體" w:cs="新細明體" w:hint="eastAsia"/>
          <w:b/>
          <w:bCs/>
          <w:color w:val="000000"/>
          <w:kern w:val="0"/>
        </w:rPr>
        <w:t>一</w:t>
      </w:r>
      <w:proofErr w:type="gramEnd"/>
      <w:r w:rsidRPr="009D3683">
        <w:rPr>
          <w:rFonts w:ascii="標楷體" w:eastAsia="標楷體" w:hAnsi="標楷體" w:cs="Lucida Sans Unicode" w:hint="eastAsia"/>
          <w:b/>
          <w:noProof/>
          <w:color w:val="000000"/>
          <w:kern w:val="0"/>
        </w:rPr>
        <w:t>《ATM轉帳》：</w:t>
      </w:r>
      <w:r w:rsidRPr="009D3683">
        <w:rPr>
          <w:rFonts w:ascii="標楷體" w:eastAsia="標楷體" w:hAnsi="標楷體" w:cs="新細明體" w:hint="eastAsia"/>
          <w:b/>
          <w:bCs/>
          <w:color w:val="000000"/>
          <w:kern w:val="0"/>
        </w:rPr>
        <w:t>提供國泰</w:t>
      </w:r>
      <w:proofErr w:type="gramStart"/>
      <w:r w:rsidRPr="009D3683">
        <w:rPr>
          <w:rFonts w:ascii="標楷體" w:eastAsia="標楷體" w:hAnsi="標楷體" w:cs="新細明體" w:hint="eastAsia"/>
          <w:b/>
          <w:bCs/>
          <w:color w:val="000000"/>
          <w:kern w:val="0"/>
        </w:rPr>
        <w:t>世</w:t>
      </w:r>
      <w:proofErr w:type="gramEnd"/>
      <w:r w:rsidRPr="009D3683">
        <w:rPr>
          <w:rFonts w:ascii="標楷體" w:eastAsia="標楷體" w:hAnsi="標楷體" w:cs="新細明體" w:hint="eastAsia"/>
          <w:b/>
          <w:bCs/>
          <w:color w:val="000000"/>
          <w:kern w:val="0"/>
        </w:rPr>
        <w:t>華虛擬帳號，請進行ATM轉帳。</w:t>
      </w:r>
    </w:p>
    <w:p w14:paraId="1D04B780" w14:textId="77777777" w:rsidR="0090411E" w:rsidRPr="009D3683" w:rsidRDefault="0090411E" w:rsidP="0090411E">
      <w:pPr>
        <w:numPr>
          <w:ilvl w:val="0"/>
          <w:numId w:val="0"/>
        </w:numPr>
        <w:ind w:left="1922" w:hangingChars="800" w:hanging="1922"/>
        <w:rPr>
          <w:rFonts w:ascii="標楷體" w:eastAsia="標楷體" w:hAnsi="標楷體" w:cs="新細明體"/>
          <w:b/>
          <w:bCs/>
          <w:color w:val="000000"/>
          <w:kern w:val="0"/>
        </w:rPr>
      </w:pPr>
      <w:r w:rsidRPr="009D3683">
        <w:rPr>
          <w:rFonts w:ascii="標楷體" w:eastAsia="標楷體" w:hAnsi="標楷體" w:cs="新細明體" w:hint="eastAsia"/>
          <w:b/>
          <w:bCs/>
          <w:color w:val="000000"/>
          <w:kern w:val="0"/>
        </w:rPr>
        <w:t xml:space="preserve">                            方法二《超商繳費》：</w:t>
      </w:r>
      <w:r w:rsidRPr="009D3683">
        <w:rPr>
          <w:rFonts w:ascii="標楷體" w:eastAsia="標楷體" w:hAnsi="標楷體" w:cs="Lucida Sans Unicode" w:hint="eastAsia"/>
          <w:b/>
          <w:noProof/>
          <w:color w:val="000000"/>
          <w:kern w:val="0"/>
          <w:u w:val="single"/>
        </w:rPr>
        <w:t>列印超商繳費單</w:t>
      </w:r>
      <w:r w:rsidRPr="009D3683">
        <w:rPr>
          <w:rFonts w:ascii="標楷體" w:eastAsia="標楷體" w:hAnsi="標楷體" w:cs="Lucida Sans Unicode" w:hint="eastAsia"/>
          <w:b/>
          <w:noProof/>
          <w:color w:val="000000"/>
          <w:kern w:val="0"/>
        </w:rPr>
        <w:t>，請至四大超商繳交考試費。</w:t>
      </w:r>
    </w:p>
    <w:p w14:paraId="59007D32" w14:textId="77777777" w:rsidR="0090411E" w:rsidRPr="009D3683" w:rsidRDefault="0090411E" w:rsidP="0090411E">
      <w:pPr>
        <w:numPr>
          <w:ilvl w:val="0"/>
          <w:numId w:val="0"/>
        </w:numPr>
        <w:ind w:left="851"/>
        <w:rPr>
          <w:rFonts w:ascii="標楷體" w:eastAsia="標楷體" w:hAnsi="標楷體" w:cs="新細明體"/>
          <w:color w:val="000000"/>
          <w:kern w:val="0"/>
        </w:rPr>
      </w:pPr>
      <w:r w:rsidRPr="009D3683">
        <w:rPr>
          <w:rFonts w:ascii="標楷體" w:eastAsia="標楷體" w:hAnsi="標楷體" w:cs="Lucida Sans Unicode" w:hint="eastAsia"/>
          <w:color w:val="000000"/>
          <w:kern w:val="0"/>
        </w:rPr>
        <w:t xml:space="preserve">    </w:t>
      </w:r>
      <w:r w:rsidRPr="009D3683">
        <w:rPr>
          <w:rFonts w:ascii="標楷體" w:eastAsia="標楷體" w:hAnsi="標楷體" w:cs="新細明體" w:hint="eastAsia"/>
          <w:noProof/>
          <w:color w:val="000000"/>
          <w:kern w:val="0"/>
        </w:rPr>
        <w:t xml:space="preserve"> (三)確認完成報名：協會確認對帳和報名資料無誤1~2天內，將以簡訊通知完成報名。</w:t>
      </w:r>
    </w:p>
    <w:p w14:paraId="02CFBCE3" w14:textId="77777777" w:rsidR="0090411E" w:rsidRPr="00701DD3" w:rsidRDefault="0090411E" w:rsidP="0090411E">
      <w:pPr>
        <w:pStyle w:val="250803"/>
        <w:spacing w:beforeLines="0" w:before="0"/>
      </w:pPr>
      <w:r w:rsidRPr="00701DD3">
        <w:rPr>
          <w:rFonts w:hint="eastAsia"/>
        </w:rPr>
        <w:lastRenderedPageBreak/>
        <w:t>四、報名注意事項</w:t>
      </w:r>
    </w:p>
    <w:p w14:paraId="768DFC25" w14:textId="77777777" w:rsidR="0090411E" w:rsidRPr="002F68C3" w:rsidRDefault="0090411E" w:rsidP="0090411E">
      <w:pPr>
        <w:numPr>
          <w:ilvl w:val="0"/>
          <w:numId w:val="0"/>
        </w:numPr>
        <w:ind w:leftChars="532" w:left="1842" w:hanging="565"/>
        <w:rPr>
          <w:rFonts w:ascii="標楷體" w:eastAsia="標楷體" w:hAnsi="標楷體" w:cs="新細明體"/>
          <w:color w:val="000000"/>
          <w:kern w:val="0"/>
        </w:rPr>
      </w:pPr>
      <w:r w:rsidRPr="002F68C3">
        <w:rPr>
          <w:rFonts w:ascii="標楷體" w:eastAsia="標楷體" w:hAnsi="標楷體" w:cs="新細明體" w:hint="eastAsia"/>
          <w:color w:val="000000"/>
          <w:kern w:val="0"/>
        </w:rPr>
        <w:t>(</w:t>
      </w:r>
      <w:proofErr w:type="gramStart"/>
      <w:r w:rsidRPr="002F68C3">
        <w:rPr>
          <w:rFonts w:ascii="標楷體" w:eastAsia="標楷體" w:hAnsi="標楷體" w:cs="新細明體" w:hint="eastAsia"/>
          <w:color w:val="000000"/>
          <w:kern w:val="0"/>
        </w:rPr>
        <w:t>一</w:t>
      </w:r>
      <w:proofErr w:type="gramEnd"/>
      <w:r w:rsidRPr="002F68C3">
        <w:rPr>
          <w:rFonts w:ascii="標楷體" w:eastAsia="標楷體" w:hAnsi="標楷體" w:cs="新細明體" w:hint="eastAsia"/>
          <w:color w:val="000000"/>
          <w:kern w:val="0"/>
        </w:rPr>
        <w:t>)認證規則、證照期限以及換證辦法，</w:t>
      </w:r>
      <w:r w:rsidRPr="00A947BB">
        <w:rPr>
          <w:rFonts w:ascii="標楷體" w:eastAsia="標楷體" w:hAnsi="標楷體" w:cs="新細明體" w:hint="eastAsia"/>
          <w:color w:val="000000"/>
          <w:kern w:val="0"/>
        </w:rPr>
        <w:t>請詳閱網站上認證介紹</w:t>
      </w:r>
      <w:r w:rsidRPr="002F68C3">
        <w:rPr>
          <w:rFonts w:ascii="標楷體" w:eastAsia="標楷體" w:hAnsi="標楷體" w:cs="新細明體" w:hint="eastAsia"/>
          <w:color w:val="000000"/>
          <w:kern w:val="0"/>
        </w:rPr>
        <w:t>。(本協會保留認證考試內容、時間、地點異動之權利)</w:t>
      </w:r>
    </w:p>
    <w:p w14:paraId="400F13AD" w14:textId="77777777" w:rsidR="0090411E" w:rsidRPr="002F68C3" w:rsidRDefault="0090411E" w:rsidP="0090411E">
      <w:pPr>
        <w:numPr>
          <w:ilvl w:val="0"/>
          <w:numId w:val="0"/>
        </w:numPr>
        <w:ind w:leftChars="532" w:left="1841" w:hangingChars="235" w:hanging="564"/>
        <w:rPr>
          <w:rFonts w:ascii="標楷體" w:eastAsia="標楷體" w:hAnsi="標楷體" w:cs="新細明體"/>
          <w:color w:val="000000"/>
          <w:kern w:val="0"/>
        </w:rPr>
      </w:pPr>
      <w:r w:rsidRPr="002F68C3">
        <w:rPr>
          <w:rFonts w:ascii="標楷體" w:eastAsia="標楷體" w:hAnsi="標楷體" w:cs="新細明體" w:hint="eastAsia"/>
          <w:color w:val="000000"/>
          <w:kern w:val="0"/>
        </w:rPr>
        <w:t>(二)請於期限內繳交認證費及完成網路報名程序，並上傳檢核文件，若未完成者將取消應考   資格，將不退考試費用。</w:t>
      </w:r>
    </w:p>
    <w:p w14:paraId="1D72A48C" w14:textId="77777777" w:rsidR="0090411E" w:rsidRPr="002F68C3" w:rsidRDefault="0090411E" w:rsidP="0090411E">
      <w:pPr>
        <w:numPr>
          <w:ilvl w:val="0"/>
          <w:numId w:val="0"/>
        </w:numPr>
        <w:ind w:leftChars="532" w:left="1843" w:hangingChars="236" w:hanging="566"/>
        <w:rPr>
          <w:rFonts w:ascii="標楷體" w:eastAsia="標楷體" w:hAnsi="標楷體" w:cs="新細明體"/>
          <w:color w:val="000000"/>
          <w:kern w:val="0"/>
        </w:rPr>
      </w:pPr>
      <w:r w:rsidRPr="002F68C3">
        <w:rPr>
          <w:rFonts w:ascii="標楷體" w:eastAsia="標楷體" w:hAnsi="標楷體" w:cs="新細明體" w:hint="eastAsia"/>
          <w:color w:val="000000"/>
          <w:kern w:val="0"/>
        </w:rPr>
        <w:t>(三)報名考試即成為ACP協會個人會員，並享有首年免繳入會費及年費之優惠。</w:t>
      </w:r>
    </w:p>
    <w:p w14:paraId="521F5A63" w14:textId="77777777" w:rsidR="0090411E" w:rsidRPr="002F68C3" w:rsidRDefault="0090411E" w:rsidP="0090411E">
      <w:pPr>
        <w:numPr>
          <w:ilvl w:val="0"/>
          <w:numId w:val="0"/>
        </w:numPr>
        <w:tabs>
          <w:tab w:val="left" w:pos="1800"/>
        </w:tabs>
        <w:ind w:leftChars="531" w:left="1677" w:hangingChars="168" w:hanging="403"/>
        <w:rPr>
          <w:rFonts w:ascii="標楷體" w:eastAsia="標楷體" w:hAnsi="標楷體" w:cs="新細明體"/>
          <w:color w:val="000000"/>
          <w:kern w:val="0"/>
        </w:rPr>
      </w:pPr>
      <w:r w:rsidRPr="002F68C3">
        <w:rPr>
          <w:rFonts w:ascii="標楷體" w:eastAsia="標楷體" w:hAnsi="標楷體" w:cs="新細明體" w:hint="eastAsia"/>
          <w:color w:val="000000"/>
          <w:kern w:val="0"/>
        </w:rPr>
        <w:t>(四)經報名繳費後，不得要求轉讓、退費；得要求延期一次，最遲於考試前一</w:t>
      </w:r>
      <w:proofErr w:type="gramStart"/>
      <w:r w:rsidRPr="002F68C3">
        <w:rPr>
          <w:rFonts w:ascii="標楷體" w:eastAsia="標楷體" w:hAnsi="標楷體" w:cs="新細明體" w:hint="eastAsia"/>
          <w:color w:val="000000"/>
          <w:kern w:val="0"/>
        </w:rPr>
        <w:t>週</w:t>
      </w:r>
      <w:proofErr w:type="gramEnd"/>
      <w:r w:rsidRPr="002F68C3">
        <w:rPr>
          <w:rFonts w:ascii="標楷體" w:eastAsia="標楷體" w:hAnsi="標楷體" w:cs="新細明體" w:hint="eastAsia"/>
          <w:color w:val="000000"/>
          <w:kern w:val="0"/>
        </w:rPr>
        <w:t>申請延期，並於</w:t>
      </w:r>
      <w:proofErr w:type="gramStart"/>
      <w:r w:rsidRPr="002F68C3">
        <w:rPr>
          <w:rFonts w:ascii="標楷體" w:eastAsia="標楷體" w:hAnsi="標楷體" w:cs="新細明體" w:hint="eastAsia"/>
          <w:color w:val="000000"/>
          <w:kern w:val="0"/>
        </w:rPr>
        <w:t>一</w:t>
      </w:r>
      <w:proofErr w:type="gramEnd"/>
      <w:r w:rsidRPr="002F68C3">
        <w:rPr>
          <w:rFonts w:ascii="標楷體" w:eastAsia="標楷體" w:hAnsi="標楷體" w:cs="新細明體" w:hint="eastAsia"/>
          <w:color w:val="000000"/>
          <w:kern w:val="0"/>
        </w:rPr>
        <w:t>年內完成考照。</w:t>
      </w:r>
    </w:p>
    <w:p w14:paraId="17DB6567" w14:textId="77777777" w:rsidR="0090411E" w:rsidRPr="002F68C3" w:rsidRDefault="0090411E" w:rsidP="0090411E">
      <w:pPr>
        <w:numPr>
          <w:ilvl w:val="0"/>
          <w:numId w:val="0"/>
        </w:numPr>
        <w:tabs>
          <w:tab w:val="left" w:pos="1800"/>
        </w:tabs>
        <w:ind w:leftChars="531" w:left="1677" w:hangingChars="168" w:hanging="403"/>
        <w:rPr>
          <w:rFonts w:ascii="標楷體" w:eastAsia="標楷體" w:hAnsi="標楷體" w:cs="新細明體"/>
          <w:color w:val="000000"/>
          <w:kern w:val="0"/>
        </w:rPr>
      </w:pPr>
      <w:r w:rsidRPr="002F68C3">
        <w:rPr>
          <w:rFonts w:ascii="標楷體" w:eastAsia="標楷體" w:hAnsi="標楷體" w:cs="新細明體" w:hint="eastAsia"/>
          <w:color w:val="000000"/>
          <w:kern w:val="0"/>
        </w:rPr>
        <w:t>(五)詳填報名表時，請確認聯絡方式和通訊地址正確，以利簡訊及E-MAIL通知考試事項、郵寄證書等。</w:t>
      </w:r>
    </w:p>
    <w:p w14:paraId="56CDE74D" w14:textId="77777777" w:rsidR="0090411E" w:rsidRPr="002F68C3" w:rsidRDefault="0090411E" w:rsidP="0090411E">
      <w:pPr>
        <w:numPr>
          <w:ilvl w:val="0"/>
          <w:numId w:val="0"/>
        </w:numPr>
        <w:tabs>
          <w:tab w:val="left" w:pos="1800"/>
        </w:tabs>
        <w:ind w:leftChars="531" w:left="1677" w:hangingChars="168" w:hanging="403"/>
        <w:rPr>
          <w:rFonts w:ascii="標楷體" w:eastAsia="標楷體" w:hAnsi="標楷體" w:cs="新細明體"/>
          <w:color w:val="000000"/>
          <w:kern w:val="0"/>
        </w:rPr>
      </w:pPr>
      <w:r w:rsidRPr="002F68C3">
        <w:rPr>
          <w:rFonts w:ascii="標楷體" w:eastAsia="標楷體" w:hAnsi="標楷體" w:cs="新細明體" w:hint="eastAsia"/>
          <w:color w:val="000000"/>
          <w:kern w:val="0"/>
        </w:rPr>
        <w:t>(六)證照上呈現中英文姓名，請依護照上英文姓名翻譯方式填寫，以利證書製作。(英文姓名以大寫英文字母呈現，中間以連號表示；</w:t>
      </w:r>
      <w:r>
        <w:rPr>
          <w:rFonts w:ascii="標楷體" w:eastAsia="標楷體" w:hAnsi="標楷體" w:cs="新細明體" w:hint="eastAsia"/>
          <w:color w:val="000000"/>
          <w:kern w:val="0"/>
        </w:rPr>
        <w:t>姓氏在前，名字</w:t>
      </w:r>
      <w:r w:rsidRPr="001100D6">
        <w:rPr>
          <w:rFonts w:ascii="標楷體" w:eastAsia="標楷體" w:hAnsi="標楷體" w:cs="新細明體" w:hint="eastAsia"/>
          <w:color w:val="000000"/>
          <w:kern w:val="0"/>
        </w:rPr>
        <w:t>在後。如：王小明WANG SIAO-MING。)</w:t>
      </w:r>
      <w:r w:rsidRPr="002F68C3">
        <w:rPr>
          <w:rFonts w:ascii="標楷體" w:eastAsia="標楷體" w:hAnsi="標楷體" w:cs="新細明體" w:hint="eastAsia"/>
          <w:color w:val="000000"/>
          <w:kern w:val="0"/>
        </w:rPr>
        <w:t xml:space="preserve"> </w:t>
      </w:r>
    </w:p>
    <w:p w14:paraId="342F485E" w14:textId="77777777" w:rsidR="0090411E" w:rsidRPr="002F68C3" w:rsidRDefault="0090411E" w:rsidP="0090411E">
      <w:pPr>
        <w:numPr>
          <w:ilvl w:val="0"/>
          <w:numId w:val="0"/>
        </w:numPr>
        <w:tabs>
          <w:tab w:val="left" w:pos="1800"/>
        </w:tabs>
        <w:ind w:leftChars="531" w:left="1677" w:hangingChars="168" w:hanging="403"/>
        <w:rPr>
          <w:rFonts w:ascii="標楷體" w:eastAsia="標楷體" w:hAnsi="標楷體" w:cs="新細明體"/>
          <w:color w:val="000000"/>
          <w:kern w:val="0"/>
        </w:rPr>
      </w:pPr>
      <w:r w:rsidRPr="002F68C3">
        <w:rPr>
          <w:rFonts w:ascii="標楷體" w:eastAsia="標楷體" w:hAnsi="標楷體" w:cs="新細明體" w:hint="eastAsia"/>
          <w:color w:val="000000"/>
          <w:kern w:val="0"/>
        </w:rPr>
        <w:t>(七)若因個人提供資料錯誤導致證書須重製時，本協會將酌收工本費500元。</w:t>
      </w:r>
    </w:p>
    <w:p w14:paraId="14F81E5C" w14:textId="77777777" w:rsidR="0090411E" w:rsidRDefault="0090411E" w:rsidP="0090411E">
      <w:pPr>
        <w:numPr>
          <w:ilvl w:val="0"/>
          <w:numId w:val="0"/>
        </w:numPr>
        <w:tabs>
          <w:tab w:val="left" w:pos="1800"/>
        </w:tabs>
        <w:ind w:leftChars="531" w:left="1677" w:hangingChars="168" w:hanging="403"/>
        <w:rPr>
          <w:rFonts w:ascii="標楷體" w:eastAsia="標楷體" w:hAnsi="標楷體" w:cs="新細明體"/>
          <w:color w:val="000000"/>
          <w:kern w:val="0"/>
        </w:rPr>
      </w:pPr>
      <w:r w:rsidRPr="002F68C3">
        <w:rPr>
          <w:rFonts w:ascii="標楷體" w:eastAsia="標楷體" w:hAnsi="標楷體" w:cs="新細明體" w:hint="eastAsia"/>
          <w:color w:val="000000"/>
          <w:kern w:val="0"/>
        </w:rPr>
        <w:t>(八)認證通過者即同意並授權本協會得公開公佈姓名於網站榜單上。</w:t>
      </w:r>
    </w:p>
    <w:p w14:paraId="0DB16B98" w14:textId="77777777" w:rsidR="008C7A55" w:rsidRPr="00706022" w:rsidRDefault="008C7A55" w:rsidP="00F01823">
      <w:pPr>
        <w:numPr>
          <w:ilvl w:val="0"/>
          <w:numId w:val="0"/>
        </w:numPr>
        <w:tabs>
          <w:tab w:val="left" w:pos="1800"/>
        </w:tabs>
        <w:ind w:leftChars="531" w:left="1677" w:hangingChars="168" w:hanging="403"/>
        <w:rPr>
          <w:rFonts w:ascii="標楷體" w:eastAsia="標楷體" w:hAnsi="標楷體" w:cs="新細明體"/>
          <w:color w:val="000000"/>
          <w:kern w:val="0"/>
        </w:rPr>
      </w:pPr>
    </w:p>
    <w:p w14:paraId="6A795439" w14:textId="77777777" w:rsidR="00732ADC" w:rsidRPr="00706022" w:rsidRDefault="00AC56D6" w:rsidP="00AC56D6">
      <w:pPr>
        <w:pStyle w:val="ab"/>
        <w:spacing w:beforeLines="0" w:before="0" w:afterLines="0" w:after="0" w:line="240" w:lineRule="auto"/>
      </w:pPr>
      <w:r>
        <w:rPr>
          <w:rFonts w:hint="eastAsia"/>
        </w:rPr>
        <w:t>肆、</w:t>
      </w:r>
      <w:r w:rsidR="00732ADC" w:rsidRPr="00706022">
        <w:rPr>
          <w:rFonts w:hint="eastAsia"/>
        </w:rPr>
        <w:t>考試程</w:t>
      </w:r>
      <w:r w:rsidR="00AB1FE0" w:rsidRPr="00706022">
        <w:rPr>
          <w:rFonts w:hint="eastAsia"/>
        </w:rPr>
        <w:t>序</w:t>
      </w:r>
    </w:p>
    <w:p w14:paraId="4BA0FCC7" w14:textId="5146F33B" w:rsidR="003A65F6" w:rsidRDefault="00732ADC" w:rsidP="00F01823">
      <w:pPr>
        <w:pStyle w:val="250803"/>
        <w:numPr>
          <w:ilvl w:val="1"/>
          <w:numId w:val="38"/>
        </w:numPr>
        <w:spacing w:beforeLines="0" w:before="0"/>
      </w:pPr>
      <w:r w:rsidRPr="00706022">
        <w:rPr>
          <w:rFonts w:hint="eastAsia"/>
        </w:rPr>
        <w:t>考試內容：</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4111"/>
        <w:gridCol w:w="3777"/>
      </w:tblGrid>
      <w:tr w:rsidR="00FF7E12" w:rsidRPr="00FF7E12" w14:paraId="6873A8C8" w14:textId="77777777" w:rsidTr="004B10B9">
        <w:trPr>
          <w:jc w:val="center"/>
        </w:trPr>
        <w:tc>
          <w:tcPr>
            <w:tcW w:w="1393" w:type="dxa"/>
            <w:shd w:val="clear" w:color="auto" w:fill="auto"/>
            <w:vAlign w:val="center"/>
          </w:tcPr>
          <w:p w14:paraId="034A77A0" w14:textId="77777777" w:rsidR="00FF7E12" w:rsidRPr="00FF7E12" w:rsidRDefault="00FF7E12" w:rsidP="00FF7E12">
            <w:pPr>
              <w:numPr>
                <w:ilvl w:val="0"/>
                <w:numId w:val="0"/>
              </w:numPr>
              <w:spacing w:line="0" w:lineRule="atLeast"/>
              <w:ind w:left="34"/>
              <w:jc w:val="center"/>
              <w:rPr>
                <w:rFonts w:ascii="標楷體" w:eastAsia="標楷體" w:hAnsi="標楷體"/>
                <w:color w:val="000000"/>
                <w:szCs w:val="22"/>
              </w:rPr>
            </w:pPr>
            <w:r w:rsidRPr="00FF7E12">
              <w:rPr>
                <w:rFonts w:ascii="標楷體" w:eastAsia="標楷體" w:hAnsi="標楷體" w:hint="eastAsia"/>
                <w:szCs w:val="22"/>
              </w:rPr>
              <w:t>計分項目</w:t>
            </w:r>
          </w:p>
        </w:tc>
        <w:tc>
          <w:tcPr>
            <w:tcW w:w="4111" w:type="dxa"/>
            <w:shd w:val="clear" w:color="auto" w:fill="auto"/>
            <w:vAlign w:val="center"/>
          </w:tcPr>
          <w:p w14:paraId="5ADBF650" w14:textId="77777777" w:rsidR="00FF7E12" w:rsidRPr="00FF7E12" w:rsidRDefault="00FF7E12" w:rsidP="00FF7E12">
            <w:pPr>
              <w:numPr>
                <w:ilvl w:val="0"/>
                <w:numId w:val="0"/>
              </w:numPr>
              <w:spacing w:line="0" w:lineRule="atLeast"/>
              <w:jc w:val="center"/>
              <w:rPr>
                <w:rFonts w:ascii="標楷體" w:eastAsia="標楷體" w:hAnsi="標楷體"/>
                <w:color w:val="000000"/>
                <w:szCs w:val="22"/>
              </w:rPr>
            </w:pPr>
            <w:r w:rsidRPr="00FF7E12">
              <w:rPr>
                <w:rFonts w:ascii="標楷體" w:eastAsia="標楷體" w:hAnsi="標楷體" w:hint="eastAsia"/>
                <w:color w:val="000000"/>
                <w:szCs w:val="22"/>
              </w:rPr>
              <w:t>考試內容</w:t>
            </w:r>
          </w:p>
        </w:tc>
        <w:tc>
          <w:tcPr>
            <w:tcW w:w="3777" w:type="dxa"/>
            <w:shd w:val="clear" w:color="auto" w:fill="auto"/>
            <w:vAlign w:val="center"/>
          </w:tcPr>
          <w:p w14:paraId="438535F4" w14:textId="77777777" w:rsidR="00FF7E12" w:rsidRPr="00FF7E12" w:rsidRDefault="00FF7E12" w:rsidP="00FF7E12">
            <w:pPr>
              <w:numPr>
                <w:ilvl w:val="0"/>
                <w:numId w:val="0"/>
              </w:numPr>
              <w:spacing w:line="0" w:lineRule="atLeast"/>
              <w:jc w:val="center"/>
              <w:rPr>
                <w:rFonts w:ascii="標楷體" w:eastAsia="標楷體" w:hAnsi="標楷體"/>
                <w:color w:val="000000"/>
                <w:szCs w:val="22"/>
              </w:rPr>
            </w:pPr>
            <w:r w:rsidRPr="00FF7E12">
              <w:rPr>
                <w:rFonts w:ascii="標楷體" w:eastAsia="標楷體" w:hAnsi="標楷體" w:hint="eastAsia"/>
                <w:color w:val="000000"/>
                <w:szCs w:val="22"/>
              </w:rPr>
              <w:t>備註</w:t>
            </w:r>
          </w:p>
        </w:tc>
      </w:tr>
      <w:tr w:rsidR="00FF7E12" w:rsidRPr="00FF7E12" w14:paraId="7FA3E243" w14:textId="77777777" w:rsidTr="004B10B9">
        <w:trPr>
          <w:jc w:val="center"/>
        </w:trPr>
        <w:tc>
          <w:tcPr>
            <w:tcW w:w="1393" w:type="dxa"/>
            <w:shd w:val="clear" w:color="auto" w:fill="auto"/>
            <w:vAlign w:val="center"/>
          </w:tcPr>
          <w:p w14:paraId="381EE403" w14:textId="7358D698" w:rsidR="00FF7E12" w:rsidRPr="00FF7E12" w:rsidRDefault="007B01D6" w:rsidP="00FF7E12">
            <w:pPr>
              <w:numPr>
                <w:ilvl w:val="0"/>
                <w:numId w:val="0"/>
              </w:numPr>
              <w:spacing w:line="0" w:lineRule="atLeast"/>
              <w:ind w:left="34"/>
              <w:rPr>
                <w:rFonts w:ascii="標楷體" w:eastAsia="標楷體" w:hAnsi="標楷體"/>
                <w:szCs w:val="22"/>
              </w:rPr>
            </w:pPr>
            <w:r w:rsidRPr="00AA0AC8">
              <w:rPr>
                <w:rFonts w:ascii="標楷體" w:eastAsia="標楷體" w:hAnsi="標楷體" w:cs="標楷體 ...." w:hint="eastAsia"/>
                <w:color w:val="000000"/>
                <w:kern w:val="0"/>
              </w:rPr>
              <w:t>活動帶領演示60%</w:t>
            </w:r>
          </w:p>
        </w:tc>
        <w:tc>
          <w:tcPr>
            <w:tcW w:w="4111" w:type="dxa"/>
            <w:shd w:val="clear" w:color="auto" w:fill="auto"/>
            <w:vAlign w:val="center"/>
          </w:tcPr>
          <w:p w14:paraId="375A639D" w14:textId="182571D0" w:rsidR="00AA0AC8" w:rsidRPr="00AA0AC8" w:rsidRDefault="00AA0AC8" w:rsidP="00AA0AC8">
            <w:pPr>
              <w:numPr>
                <w:ilvl w:val="0"/>
                <w:numId w:val="0"/>
              </w:numPr>
              <w:autoSpaceDE w:val="0"/>
              <w:autoSpaceDN w:val="0"/>
              <w:adjustRightInd w:val="0"/>
              <w:spacing w:line="0" w:lineRule="atLeast"/>
              <w:ind w:left="240" w:hangingChars="100" w:hanging="240"/>
              <w:rPr>
                <w:rFonts w:ascii="標楷體" w:eastAsia="標楷體" w:hAnsi="標楷體" w:cs="標楷體 ...."/>
                <w:color w:val="000000"/>
                <w:kern w:val="0"/>
              </w:rPr>
            </w:pPr>
            <w:r>
              <w:rPr>
                <w:rFonts w:ascii="標楷體" w:eastAsia="標楷體" w:hAnsi="標楷體" w:cs="標楷體 ...." w:hint="eastAsia"/>
                <w:color w:val="000000"/>
                <w:kern w:val="0"/>
              </w:rPr>
              <w:t>1</w:t>
            </w:r>
            <w:r>
              <w:rPr>
                <w:rFonts w:ascii="標楷體" w:eastAsia="標楷體" w:hAnsi="標楷體" w:cs="標楷體 ...."/>
                <w:color w:val="000000"/>
                <w:kern w:val="0"/>
              </w:rPr>
              <w:t>.</w:t>
            </w:r>
            <w:r w:rsidR="007B01D6" w:rsidRPr="00AA0AC8">
              <w:rPr>
                <w:rFonts w:ascii="標楷體" w:eastAsia="標楷體" w:hAnsi="標楷體" w:cs="標楷體 ...." w:hint="eastAsia"/>
                <w:color w:val="000000"/>
                <w:kern w:val="0"/>
              </w:rPr>
              <w:t>實地</w:t>
            </w:r>
            <w:r w:rsidRPr="00AA0AC8">
              <w:rPr>
                <w:rFonts w:ascii="標楷體" w:eastAsia="標楷體" w:hAnsi="標楷體" w:cs="標楷體 ...." w:hint="eastAsia"/>
                <w:color w:val="000000"/>
                <w:kern w:val="0"/>
              </w:rPr>
              <w:t>活動帶領地點:台北市大安森林公園、課堂上公告區域範圍地圖。</w:t>
            </w:r>
          </w:p>
          <w:p w14:paraId="21AC3E07" w14:textId="2BF93022" w:rsidR="00AA0AC8" w:rsidRPr="00AA0AC8" w:rsidRDefault="00AA0AC8" w:rsidP="00AA0AC8">
            <w:pPr>
              <w:numPr>
                <w:ilvl w:val="0"/>
                <w:numId w:val="0"/>
              </w:numPr>
              <w:autoSpaceDE w:val="0"/>
              <w:autoSpaceDN w:val="0"/>
              <w:adjustRightInd w:val="0"/>
              <w:spacing w:line="0" w:lineRule="atLeast"/>
              <w:ind w:left="240" w:hangingChars="100" w:hanging="240"/>
              <w:rPr>
                <w:rFonts w:ascii="標楷體" w:eastAsia="標楷體" w:hAnsi="標楷體" w:cs="標楷體 ...."/>
                <w:color w:val="000000"/>
                <w:kern w:val="0"/>
              </w:rPr>
            </w:pPr>
            <w:r>
              <w:rPr>
                <w:rFonts w:ascii="標楷體" w:eastAsia="標楷體" w:hAnsi="標楷體" w:cs="標楷體 ...."/>
                <w:color w:val="000000"/>
                <w:kern w:val="0"/>
              </w:rPr>
              <w:t>2</w:t>
            </w:r>
            <w:r w:rsidRPr="00AA0AC8">
              <w:rPr>
                <w:rFonts w:ascii="標楷體" w:eastAsia="標楷體" w:hAnsi="標楷體" w:cs="標楷體 ...." w:hint="eastAsia"/>
                <w:color w:val="000000"/>
                <w:kern w:val="0"/>
              </w:rPr>
              <w:t>.活動個人帶領時間:每人20分鐘、考試順序在課堂上公告</w:t>
            </w:r>
          </w:p>
          <w:p w14:paraId="67D44AAA" w14:textId="67235FEC" w:rsidR="00AA0AC8" w:rsidRPr="00AA0AC8" w:rsidRDefault="00AA0AC8" w:rsidP="00AA0AC8">
            <w:pPr>
              <w:numPr>
                <w:ilvl w:val="0"/>
                <w:numId w:val="0"/>
              </w:numPr>
              <w:autoSpaceDE w:val="0"/>
              <w:autoSpaceDN w:val="0"/>
              <w:adjustRightInd w:val="0"/>
              <w:spacing w:line="0" w:lineRule="atLeast"/>
              <w:ind w:left="240" w:hangingChars="100" w:hanging="240"/>
              <w:rPr>
                <w:rFonts w:ascii="標楷體" w:eastAsia="標楷體" w:hAnsi="標楷體" w:cs="標楷體 ...."/>
                <w:color w:val="000000"/>
                <w:kern w:val="0"/>
              </w:rPr>
            </w:pPr>
            <w:r>
              <w:rPr>
                <w:rFonts w:ascii="標楷體" w:eastAsia="標楷體" w:hAnsi="標楷體" w:cs="標楷體 ...."/>
                <w:color w:val="000000"/>
                <w:kern w:val="0"/>
              </w:rPr>
              <w:t>3</w:t>
            </w:r>
            <w:r w:rsidRPr="00AA0AC8">
              <w:rPr>
                <w:rFonts w:ascii="標楷體" w:eastAsia="標楷體" w:hAnsi="標楷體" w:cs="標楷體 ...." w:hint="eastAsia"/>
                <w:color w:val="000000"/>
                <w:kern w:val="0"/>
              </w:rPr>
              <w:t>.學員繳交資料:結業前繳交活動演示流程表</w:t>
            </w:r>
          </w:p>
          <w:p w14:paraId="370381D5" w14:textId="07654558" w:rsidR="00FF7E12" w:rsidRPr="00FF7E12" w:rsidRDefault="00AA0AC8" w:rsidP="00AA0AC8">
            <w:pPr>
              <w:numPr>
                <w:ilvl w:val="0"/>
                <w:numId w:val="0"/>
              </w:numPr>
              <w:autoSpaceDE w:val="0"/>
              <w:autoSpaceDN w:val="0"/>
              <w:adjustRightInd w:val="0"/>
              <w:spacing w:line="0" w:lineRule="atLeast"/>
              <w:ind w:left="240" w:hangingChars="100" w:hanging="240"/>
              <w:rPr>
                <w:rFonts w:ascii="標楷體" w:eastAsia="標楷體" w:hAnsi="標楷體" w:cs="標楷體 ...."/>
                <w:color w:val="000000"/>
                <w:kern w:val="0"/>
              </w:rPr>
            </w:pPr>
            <w:r>
              <w:rPr>
                <w:rFonts w:ascii="標楷體" w:eastAsia="標楷體" w:hAnsi="標楷體" w:cs="標楷體 ...."/>
                <w:color w:val="000000"/>
                <w:kern w:val="0"/>
              </w:rPr>
              <w:t>4</w:t>
            </w:r>
            <w:r w:rsidRPr="00AA0AC8">
              <w:rPr>
                <w:rFonts w:ascii="標楷體" w:eastAsia="標楷體" w:hAnsi="標楷體" w:cs="標楷體 ...." w:hint="eastAsia"/>
                <w:color w:val="000000"/>
                <w:kern w:val="0"/>
              </w:rPr>
              <w:t>.個人戶外基本裝備:飲用水、遮陽帽、</w:t>
            </w:r>
            <w:proofErr w:type="gramStart"/>
            <w:r w:rsidRPr="00AA0AC8">
              <w:rPr>
                <w:rFonts w:ascii="標楷體" w:eastAsia="標楷體" w:hAnsi="標楷體" w:cs="標楷體 ...." w:hint="eastAsia"/>
                <w:color w:val="000000"/>
                <w:kern w:val="0"/>
              </w:rPr>
              <w:t>包鞋或</w:t>
            </w:r>
            <w:proofErr w:type="gramEnd"/>
            <w:r w:rsidRPr="00AA0AC8">
              <w:rPr>
                <w:rFonts w:ascii="標楷體" w:eastAsia="標楷體" w:hAnsi="標楷體" w:cs="標楷體 ...." w:hint="eastAsia"/>
                <w:color w:val="000000"/>
                <w:kern w:val="0"/>
              </w:rPr>
              <w:t>防水鞋、防蚊或防晒用品、雨具(雨衣為佳)、</w:t>
            </w:r>
          </w:p>
        </w:tc>
        <w:tc>
          <w:tcPr>
            <w:tcW w:w="3777" w:type="dxa"/>
            <w:shd w:val="clear" w:color="auto" w:fill="auto"/>
            <w:vAlign w:val="center"/>
          </w:tcPr>
          <w:p w14:paraId="3A8ECD78" w14:textId="77777777" w:rsidR="00FF7E12" w:rsidRDefault="00AA0AC8" w:rsidP="00AA0AC8">
            <w:pPr>
              <w:numPr>
                <w:ilvl w:val="0"/>
                <w:numId w:val="0"/>
              </w:numPr>
              <w:spacing w:line="0" w:lineRule="atLeast"/>
              <w:ind w:left="72"/>
              <w:rPr>
                <w:rFonts w:ascii="標楷體" w:eastAsia="標楷體" w:hAnsi="標楷體" w:cs="新細明體"/>
                <w:b/>
                <w:kern w:val="0"/>
                <w:szCs w:val="22"/>
              </w:rPr>
            </w:pPr>
            <w:r w:rsidRPr="00AA0AC8">
              <w:rPr>
                <w:rFonts w:ascii="標楷體" w:eastAsia="標楷體" w:hAnsi="標楷體" w:cs="新細明體" w:hint="eastAsia"/>
                <w:b/>
                <w:kern w:val="0"/>
                <w:szCs w:val="22"/>
              </w:rPr>
              <w:t>含書面資料彙整10%、活動演示50%</w:t>
            </w:r>
          </w:p>
          <w:p w14:paraId="2526D4C1"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活動演示</w:t>
            </w:r>
            <w:proofErr w:type="gramStart"/>
            <w:r w:rsidRPr="00AA0AC8">
              <w:rPr>
                <w:rFonts w:ascii="標楷體" w:eastAsia="標楷體" w:hAnsi="標楷體" w:cs="新細明體" w:hint="eastAsia"/>
                <w:color w:val="000000"/>
                <w:kern w:val="0"/>
                <w:szCs w:val="22"/>
              </w:rPr>
              <w:t>佔</w:t>
            </w:r>
            <w:proofErr w:type="gramEnd"/>
            <w:r w:rsidRPr="00AA0AC8">
              <w:rPr>
                <w:rFonts w:ascii="標楷體" w:eastAsia="標楷體" w:hAnsi="標楷體" w:cs="新細明體" w:hint="eastAsia"/>
                <w:color w:val="000000"/>
                <w:kern w:val="0"/>
                <w:szCs w:val="22"/>
              </w:rPr>
              <w:t>總加權分數之50%其</w:t>
            </w:r>
            <w:proofErr w:type="gramStart"/>
            <w:r w:rsidRPr="00AA0AC8">
              <w:rPr>
                <w:rFonts w:ascii="標楷體" w:eastAsia="標楷體" w:hAnsi="標楷體" w:cs="新細明體" w:hint="eastAsia"/>
                <w:color w:val="000000"/>
                <w:kern w:val="0"/>
                <w:szCs w:val="22"/>
              </w:rPr>
              <w:t>佔</w:t>
            </w:r>
            <w:proofErr w:type="gramEnd"/>
            <w:r w:rsidRPr="00AA0AC8">
              <w:rPr>
                <w:rFonts w:ascii="標楷體" w:eastAsia="標楷體" w:hAnsi="標楷體" w:cs="新細明體" w:hint="eastAsia"/>
                <w:color w:val="000000"/>
                <w:kern w:val="0"/>
                <w:szCs w:val="22"/>
              </w:rPr>
              <w:t>比內容：</w:t>
            </w:r>
          </w:p>
          <w:p w14:paraId="5DBCA4C9"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(1)</w:t>
            </w:r>
            <w:r w:rsidRPr="00AA0AC8">
              <w:rPr>
                <w:rFonts w:ascii="標楷體" w:eastAsia="標楷體" w:hAnsi="標楷體" w:cs="新細明體" w:hint="eastAsia"/>
                <w:color w:val="000000"/>
                <w:kern w:val="0"/>
                <w:szCs w:val="22"/>
              </w:rPr>
              <w:tab/>
              <w:t>活動主題與架構20% :</w:t>
            </w:r>
          </w:p>
          <w:p w14:paraId="290AA776"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活動流程安排與時間順序合理性、時間規劃配比安排合適性、主題掌握度、現場時間流程掌控</w:t>
            </w:r>
          </w:p>
          <w:p w14:paraId="18C717B0"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(2)</w:t>
            </w:r>
            <w:r w:rsidRPr="00AA0AC8">
              <w:rPr>
                <w:rFonts w:ascii="標楷體" w:eastAsia="標楷體" w:hAnsi="標楷體" w:cs="新細明體" w:hint="eastAsia"/>
                <w:color w:val="000000"/>
                <w:kern w:val="0"/>
                <w:szCs w:val="22"/>
              </w:rPr>
              <w:tab/>
              <w:t>專業基本素養20% :</w:t>
            </w:r>
          </w:p>
          <w:p w14:paraId="28E468CC"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專業知識正確性、分享內容面向深度廣度</w:t>
            </w:r>
          </w:p>
          <w:p w14:paraId="5D9513E1"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(3)</w:t>
            </w:r>
            <w:r w:rsidRPr="00AA0AC8">
              <w:rPr>
                <w:rFonts w:ascii="標楷體" w:eastAsia="標楷體" w:hAnsi="標楷體" w:cs="新細明體" w:hint="eastAsia"/>
                <w:color w:val="000000"/>
                <w:kern w:val="0"/>
                <w:szCs w:val="22"/>
              </w:rPr>
              <w:tab/>
              <w:t xml:space="preserve">帶領技巧20% </w:t>
            </w:r>
          </w:p>
          <w:p w14:paraId="3B287A4D"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帶領基本態度、善用心流學習技法</w:t>
            </w:r>
            <w:r w:rsidRPr="00AA0AC8">
              <w:rPr>
                <w:rFonts w:ascii="標楷體" w:eastAsia="標楷體" w:hAnsi="標楷體" w:cs="新細明體"/>
                <w:color w:val="000000"/>
                <w:kern w:val="0"/>
                <w:szCs w:val="22"/>
              </w:rPr>
              <w:t>50%</w:t>
            </w:r>
            <w:r w:rsidRPr="00AA0AC8">
              <w:rPr>
                <w:rFonts w:ascii="標楷體" w:eastAsia="標楷體" w:hAnsi="標楷體" w:cs="新細明體" w:hint="eastAsia"/>
                <w:color w:val="000000"/>
                <w:kern w:val="0"/>
                <w:szCs w:val="22"/>
              </w:rPr>
              <w:t>、活用敎學技法</w:t>
            </w:r>
            <w:r w:rsidRPr="00AA0AC8">
              <w:rPr>
                <w:rFonts w:ascii="標楷體" w:eastAsia="標楷體" w:hAnsi="標楷體" w:cs="新細明體"/>
                <w:color w:val="000000"/>
                <w:kern w:val="0"/>
                <w:szCs w:val="22"/>
              </w:rPr>
              <w:t>(</w:t>
            </w:r>
            <w:r w:rsidRPr="00AA0AC8">
              <w:rPr>
                <w:rFonts w:ascii="標楷體" w:eastAsia="標楷體" w:hAnsi="標楷體" w:cs="新細明體" w:hint="eastAsia"/>
                <w:color w:val="000000"/>
                <w:kern w:val="0"/>
                <w:szCs w:val="22"/>
              </w:rPr>
              <w:t>故事化或幽默化</w:t>
            </w:r>
            <w:r w:rsidRPr="00AA0AC8">
              <w:rPr>
                <w:rFonts w:ascii="標楷體" w:eastAsia="標楷體" w:hAnsi="標楷體" w:cs="新細明體"/>
                <w:color w:val="000000"/>
                <w:kern w:val="0"/>
                <w:szCs w:val="22"/>
              </w:rPr>
              <w:t>)</w:t>
            </w:r>
            <w:r w:rsidRPr="00AA0AC8">
              <w:rPr>
                <w:rFonts w:ascii="標楷體" w:eastAsia="標楷體" w:hAnsi="標楷體" w:cs="新細明體" w:hint="eastAsia"/>
                <w:color w:val="000000"/>
                <w:kern w:val="0"/>
                <w:szCs w:val="22"/>
              </w:rPr>
              <w:t>與媒介</w:t>
            </w:r>
            <w:r w:rsidRPr="00AA0AC8">
              <w:rPr>
                <w:rFonts w:ascii="標楷體" w:eastAsia="標楷體" w:hAnsi="標楷體" w:cs="新細明體"/>
                <w:color w:val="000000"/>
                <w:kern w:val="0"/>
                <w:szCs w:val="22"/>
              </w:rPr>
              <w:t>(</w:t>
            </w:r>
            <w:r w:rsidRPr="00AA0AC8">
              <w:rPr>
                <w:rFonts w:ascii="標楷體" w:eastAsia="標楷體" w:hAnsi="標楷體" w:cs="新細明體" w:hint="eastAsia"/>
                <w:color w:val="000000"/>
                <w:kern w:val="0"/>
                <w:szCs w:val="22"/>
              </w:rPr>
              <w:t>如圖片、敎具……等等、緊急應變能力</w:t>
            </w:r>
            <w:r w:rsidRPr="00AA0AC8">
              <w:rPr>
                <w:rFonts w:ascii="標楷體" w:eastAsia="標楷體" w:hAnsi="標楷體" w:cs="新細明體"/>
                <w:color w:val="000000"/>
                <w:kern w:val="0"/>
                <w:szCs w:val="22"/>
              </w:rPr>
              <w:t>)</w:t>
            </w:r>
          </w:p>
          <w:p w14:paraId="1AE8B477"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(4)</w:t>
            </w:r>
            <w:r w:rsidRPr="00AA0AC8">
              <w:rPr>
                <w:rFonts w:ascii="標楷體" w:eastAsia="標楷體" w:hAnsi="標楷體" w:cs="新細明體" w:hint="eastAsia"/>
                <w:color w:val="000000"/>
                <w:kern w:val="0"/>
                <w:szCs w:val="22"/>
              </w:rPr>
              <w:tab/>
              <w:t>儀態台風20% :</w:t>
            </w:r>
          </w:p>
          <w:p w14:paraId="6C60008F"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儀態、聲音、口條、戶外活動基本帶領裝備等等、</w:t>
            </w:r>
          </w:p>
          <w:p w14:paraId="3A026B28" w14:textId="77777777" w:rsidR="00AA0AC8" w:rsidRPr="00AA0AC8"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(5)</w:t>
            </w:r>
            <w:r w:rsidRPr="00AA0AC8">
              <w:rPr>
                <w:rFonts w:ascii="標楷體" w:eastAsia="標楷體" w:hAnsi="標楷體" w:cs="新細明體" w:hint="eastAsia"/>
                <w:color w:val="000000"/>
                <w:kern w:val="0"/>
                <w:szCs w:val="22"/>
              </w:rPr>
              <w:tab/>
              <w:t>與人及自然的互動20% :</w:t>
            </w:r>
          </w:p>
          <w:p w14:paraId="266EB1B3" w14:textId="09D5A517" w:rsidR="00AA0AC8" w:rsidRPr="00FF7E12" w:rsidRDefault="00AA0AC8" w:rsidP="00AA0AC8">
            <w:pPr>
              <w:numPr>
                <w:ilvl w:val="0"/>
                <w:numId w:val="0"/>
              </w:numPr>
              <w:spacing w:line="0" w:lineRule="atLeast"/>
              <w:ind w:left="72"/>
              <w:rPr>
                <w:rFonts w:ascii="標楷體" w:eastAsia="標楷體" w:hAnsi="標楷體" w:cs="新細明體"/>
                <w:color w:val="000000"/>
                <w:kern w:val="0"/>
                <w:szCs w:val="22"/>
              </w:rPr>
            </w:pPr>
            <w:r w:rsidRPr="00AA0AC8">
              <w:rPr>
                <w:rFonts w:ascii="標楷體" w:eastAsia="標楷體" w:hAnsi="標楷體" w:cs="新細明體" w:hint="eastAsia"/>
                <w:color w:val="000000"/>
                <w:kern w:val="0"/>
                <w:szCs w:val="22"/>
              </w:rPr>
              <w:t>學員與學員的互動、與人互動的提問技巧、傾聽與回應的能力、</w:t>
            </w:r>
            <w:r w:rsidRPr="00AA0AC8">
              <w:rPr>
                <w:rFonts w:ascii="標楷體" w:eastAsia="標楷體" w:hAnsi="標楷體" w:cs="新細明體" w:hint="eastAsia"/>
                <w:color w:val="000000"/>
                <w:kern w:val="0"/>
                <w:szCs w:val="22"/>
              </w:rPr>
              <w:lastRenderedPageBreak/>
              <w:t>活動安全提醒、全員關照、</w:t>
            </w:r>
            <w:proofErr w:type="gramStart"/>
            <w:r w:rsidRPr="00AA0AC8">
              <w:rPr>
                <w:rFonts w:ascii="標楷體" w:eastAsia="標楷體" w:hAnsi="標楷體" w:cs="新細明體" w:hint="eastAsia"/>
                <w:color w:val="000000"/>
                <w:kern w:val="0"/>
                <w:szCs w:val="22"/>
              </w:rPr>
              <w:t>場控能力</w:t>
            </w:r>
            <w:proofErr w:type="gramEnd"/>
            <w:r w:rsidRPr="00AA0AC8">
              <w:rPr>
                <w:rFonts w:ascii="標楷體" w:eastAsia="標楷體" w:hAnsi="標楷體" w:cs="新細明體" w:hint="eastAsia"/>
                <w:color w:val="000000"/>
                <w:kern w:val="0"/>
                <w:szCs w:val="22"/>
              </w:rPr>
              <w:t>、採集倫理觀念、與自然土地互動態度、參與他人敎案被帶領與回饋的能力。</w:t>
            </w:r>
          </w:p>
        </w:tc>
      </w:tr>
      <w:tr w:rsidR="00FF7E12" w:rsidRPr="00FF7E12" w14:paraId="1A30393F" w14:textId="77777777" w:rsidTr="004B10B9">
        <w:trPr>
          <w:jc w:val="center"/>
        </w:trPr>
        <w:tc>
          <w:tcPr>
            <w:tcW w:w="1393" w:type="dxa"/>
            <w:shd w:val="clear" w:color="auto" w:fill="auto"/>
            <w:vAlign w:val="center"/>
          </w:tcPr>
          <w:p w14:paraId="4D2C140F" w14:textId="039A12D5" w:rsidR="00FF7E12" w:rsidRPr="00FF7E12" w:rsidRDefault="007B01D6" w:rsidP="007B01D6">
            <w:pPr>
              <w:numPr>
                <w:ilvl w:val="0"/>
                <w:numId w:val="0"/>
              </w:numPr>
              <w:spacing w:line="0" w:lineRule="atLeast"/>
              <w:rPr>
                <w:rFonts w:ascii="標楷體" w:eastAsia="標楷體" w:hAnsi="標楷體" w:cs="標楷體 ...."/>
                <w:color w:val="000000"/>
                <w:kern w:val="0"/>
              </w:rPr>
            </w:pPr>
            <w:r w:rsidRPr="00AA0AC8">
              <w:rPr>
                <w:rFonts w:ascii="標楷體" w:eastAsia="標楷體" w:hAnsi="標楷體" w:cs="標楷體 ...." w:hint="eastAsia"/>
                <w:color w:val="000000"/>
                <w:kern w:val="0"/>
              </w:rPr>
              <w:lastRenderedPageBreak/>
              <w:t>筆試40%</w:t>
            </w:r>
          </w:p>
        </w:tc>
        <w:tc>
          <w:tcPr>
            <w:tcW w:w="4111" w:type="dxa"/>
            <w:shd w:val="clear" w:color="auto" w:fill="auto"/>
            <w:vAlign w:val="center"/>
          </w:tcPr>
          <w:p w14:paraId="0FD9079A" w14:textId="5C19F8BF" w:rsidR="00FF7E12" w:rsidRPr="00FF7E12" w:rsidRDefault="00AA0AC8" w:rsidP="00AA0AC8">
            <w:pPr>
              <w:numPr>
                <w:ilvl w:val="0"/>
                <w:numId w:val="0"/>
              </w:numPr>
              <w:spacing w:line="0" w:lineRule="atLeast"/>
              <w:rPr>
                <w:rFonts w:ascii="標楷體" w:eastAsia="標楷體" w:hAnsi="標楷體"/>
                <w:color w:val="000000"/>
                <w:szCs w:val="22"/>
              </w:rPr>
            </w:pPr>
            <w:r w:rsidRPr="00AA0AC8">
              <w:rPr>
                <w:rFonts w:ascii="標楷體" w:eastAsia="標楷體" w:hAnsi="標楷體" w:cs="微軟正黑體e.." w:hint="eastAsia"/>
                <w:color w:val="000000"/>
                <w:kern w:val="0"/>
                <w:szCs w:val="22"/>
              </w:rPr>
              <w:t>筆試內容以各堂課程講師分享之講義內容重點與技巧進行紙筆測試。</w:t>
            </w:r>
          </w:p>
        </w:tc>
        <w:tc>
          <w:tcPr>
            <w:tcW w:w="3777" w:type="dxa"/>
            <w:shd w:val="clear" w:color="auto" w:fill="auto"/>
            <w:vAlign w:val="center"/>
          </w:tcPr>
          <w:p w14:paraId="4FF236E1" w14:textId="678445E2" w:rsidR="00FF7E12" w:rsidRPr="00FF7E12" w:rsidRDefault="00AA0AC8" w:rsidP="00AA0AC8">
            <w:pPr>
              <w:widowControl/>
              <w:numPr>
                <w:ilvl w:val="0"/>
                <w:numId w:val="0"/>
              </w:numPr>
              <w:adjustRightInd w:val="0"/>
              <w:snapToGrid w:val="0"/>
              <w:spacing w:line="0" w:lineRule="atLeast"/>
              <w:ind w:left="360"/>
              <w:rPr>
                <w:rFonts w:ascii="標楷體" w:eastAsia="標楷體" w:hAnsi="標楷體"/>
                <w:color w:val="000000"/>
                <w:szCs w:val="22"/>
              </w:rPr>
            </w:pPr>
            <w:r w:rsidRPr="00AA0AC8">
              <w:rPr>
                <w:rFonts w:ascii="標楷體" w:eastAsia="標楷體" w:hAnsi="標楷體" w:hint="eastAsia"/>
                <w:color w:val="000000"/>
                <w:szCs w:val="22"/>
              </w:rPr>
              <w:t>是非</w:t>
            </w:r>
            <w:r>
              <w:rPr>
                <w:rFonts w:ascii="標楷體" w:eastAsia="標楷體" w:hAnsi="標楷體" w:hint="eastAsia"/>
                <w:color w:val="000000"/>
                <w:szCs w:val="22"/>
              </w:rPr>
              <w:t>題</w:t>
            </w:r>
            <w:r w:rsidRPr="00AA0AC8">
              <w:rPr>
                <w:rFonts w:ascii="標楷體" w:eastAsia="標楷體" w:hAnsi="標楷體" w:hint="eastAsia"/>
                <w:color w:val="000000"/>
                <w:szCs w:val="22"/>
              </w:rPr>
              <w:t>30分、選擇</w:t>
            </w:r>
            <w:r>
              <w:rPr>
                <w:rFonts w:ascii="標楷體" w:eastAsia="標楷體" w:hAnsi="標楷體" w:hint="eastAsia"/>
                <w:color w:val="000000"/>
                <w:szCs w:val="22"/>
              </w:rPr>
              <w:t>題</w:t>
            </w:r>
            <w:r w:rsidRPr="00AA0AC8">
              <w:rPr>
                <w:rFonts w:ascii="標楷體" w:eastAsia="標楷體" w:hAnsi="標楷體" w:hint="eastAsia"/>
                <w:color w:val="000000"/>
                <w:szCs w:val="22"/>
              </w:rPr>
              <w:t>40分、填充</w:t>
            </w:r>
            <w:r>
              <w:rPr>
                <w:rFonts w:ascii="標楷體" w:eastAsia="標楷體" w:hAnsi="標楷體" w:hint="eastAsia"/>
                <w:color w:val="000000"/>
                <w:szCs w:val="22"/>
              </w:rPr>
              <w:t>題</w:t>
            </w:r>
            <w:r w:rsidRPr="00AA0AC8">
              <w:rPr>
                <w:rFonts w:ascii="標楷體" w:eastAsia="標楷體" w:hAnsi="標楷體" w:hint="eastAsia"/>
                <w:color w:val="000000"/>
                <w:szCs w:val="22"/>
              </w:rPr>
              <w:t>30分</w:t>
            </w:r>
            <w:r w:rsidRPr="00FF7E12">
              <w:rPr>
                <w:rFonts w:ascii="標楷體" w:eastAsia="標楷體" w:hAnsi="標楷體" w:cs="新細明體" w:hint="eastAsia"/>
                <w:kern w:val="0"/>
                <w:szCs w:val="22"/>
              </w:rPr>
              <w:t>。</w:t>
            </w:r>
          </w:p>
        </w:tc>
      </w:tr>
    </w:tbl>
    <w:p w14:paraId="1168827F" w14:textId="77777777" w:rsidR="004F1B9A" w:rsidRPr="00706022" w:rsidRDefault="004F1B9A" w:rsidP="00F01823">
      <w:pPr>
        <w:pStyle w:val="250803"/>
        <w:spacing w:beforeLines="0" w:before="0"/>
      </w:pPr>
      <w:bookmarkStart w:id="1" w:name="三、考試注意事項："/>
      <w:r w:rsidRPr="00706022">
        <w:rPr>
          <w:rFonts w:hint="eastAsia"/>
        </w:rPr>
        <w:t>二、考試注意事項：</w:t>
      </w:r>
    </w:p>
    <w:bookmarkEnd w:id="1"/>
    <w:p w14:paraId="7163093E" w14:textId="77777777" w:rsidR="00011CE3" w:rsidRPr="00706022" w:rsidRDefault="003E5BA2" w:rsidP="00F01823">
      <w:pPr>
        <w:numPr>
          <w:ilvl w:val="0"/>
          <w:numId w:val="0"/>
        </w:numPr>
        <w:tabs>
          <w:tab w:val="left" w:pos="1800"/>
        </w:tabs>
        <w:ind w:firstLineChars="600" w:firstLine="1440"/>
        <w:rPr>
          <w:rFonts w:ascii="標楷體" w:eastAsia="標楷體" w:hAnsi="標楷體" w:cs="新細明體"/>
          <w:color w:val="000000"/>
          <w:kern w:val="0"/>
        </w:rPr>
      </w:pPr>
      <w:r w:rsidRPr="00706022">
        <w:rPr>
          <w:rFonts w:ascii="標楷體" w:eastAsia="標楷體" w:hAnsi="標楷體" w:cs="新細明體" w:hint="eastAsia"/>
          <w:color w:val="000000"/>
          <w:kern w:val="0"/>
        </w:rPr>
        <w:t xml:space="preserve"> </w:t>
      </w:r>
      <w:r w:rsidRPr="00706022">
        <w:rPr>
          <w:rFonts w:ascii="標楷體" w:eastAsia="標楷體" w:hAnsi="標楷體" w:cs="新細明體"/>
          <w:color w:val="000000"/>
          <w:kern w:val="0"/>
        </w:rPr>
        <w:t>(</w:t>
      </w:r>
      <w:proofErr w:type="gramStart"/>
      <w:r w:rsidRPr="00706022">
        <w:rPr>
          <w:rFonts w:ascii="標楷體" w:eastAsia="標楷體" w:hAnsi="標楷體" w:cs="新細明體" w:hint="eastAsia"/>
          <w:color w:val="000000"/>
          <w:kern w:val="0"/>
        </w:rPr>
        <w:t>一</w:t>
      </w:r>
      <w:proofErr w:type="gramEnd"/>
      <w:r w:rsidRPr="00706022">
        <w:rPr>
          <w:rFonts w:ascii="標楷體" w:eastAsia="標楷體" w:hAnsi="標楷體" w:cs="新細明體" w:hint="eastAsia"/>
          <w:color w:val="000000"/>
          <w:kern w:val="0"/>
        </w:rPr>
        <w:t>)</w:t>
      </w:r>
      <w:r w:rsidR="00EF62C8" w:rsidRPr="00706022">
        <w:rPr>
          <w:rFonts w:ascii="標楷體" w:eastAsia="標楷體" w:hAnsi="標楷體" w:cs="新細明體" w:hint="eastAsia"/>
          <w:color w:val="000000"/>
          <w:kern w:val="0"/>
        </w:rPr>
        <w:t>資料繳交：</w:t>
      </w:r>
      <w:r w:rsidR="00AF0519" w:rsidRPr="00706022">
        <w:rPr>
          <w:rFonts w:ascii="標楷體" w:eastAsia="標楷體" w:hAnsi="標楷體" w:cs="新細明體" w:hint="eastAsia"/>
          <w:color w:val="000000"/>
          <w:kern w:val="0"/>
        </w:rPr>
        <w:t>當天請攜帶</w:t>
      </w:r>
      <w:r w:rsidR="00AF0519" w:rsidRPr="00706022">
        <w:rPr>
          <w:rFonts w:ascii="標楷體" w:eastAsia="標楷體" w:hAnsi="標楷體" w:cs="新細明體" w:hint="eastAsia"/>
          <w:b/>
          <w:color w:val="000000"/>
          <w:kern w:val="0"/>
        </w:rPr>
        <w:t>身份證</w:t>
      </w:r>
      <w:r w:rsidR="00F01823">
        <w:rPr>
          <w:rFonts w:ascii="標楷體" w:eastAsia="標楷體" w:hAnsi="標楷體" w:cs="新細明體" w:hint="eastAsia"/>
          <w:b/>
          <w:color w:val="000000"/>
          <w:kern w:val="0"/>
        </w:rPr>
        <w:t>明文件</w:t>
      </w:r>
      <w:r w:rsidR="00AF0519" w:rsidRPr="00706022">
        <w:rPr>
          <w:rFonts w:ascii="標楷體" w:eastAsia="標楷體" w:hAnsi="標楷體" w:cs="新細明體" w:hint="eastAsia"/>
          <w:color w:val="000000"/>
          <w:kern w:val="0"/>
        </w:rPr>
        <w:t>以供查驗身份。</w:t>
      </w:r>
    </w:p>
    <w:p w14:paraId="7F6677D2" w14:textId="0FFD6D64" w:rsidR="00F13929" w:rsidRPr="00706022" w:rsidRDefault="003E5BA2" w:rsidP="00C664BC">
      <w:pPr>
        <w:numPr>
          <w:ilvl w:val="0"/>
          <w:numId w:val="0"/>
        </w:numPr>
        <w:tabs>
          <w:tab w:val="left" w:pos="1800"/>
        </w:tabs>
        <w:ind w:left="1560"/>
        <w:rPr>
          <w:rFonts w:ascii="標楷體" w:eastAsia="標楷體" w:hAnsi="標楷體" w:cs="Arial"/>
          <w:color w:val="000000"/>
        </w:rPr>
      </w:pPr>
      <w:r w:rsidRPr="00706022">
        <w:rPr>
          <w:rFonts w:ascii="標楷體" w:eastAsia="標楷體" w:hAnsi="標楷體" w:hint="eastAsia"/>
          <w:color w:val="000000"/>
        </w:rPr>
        <w:t>(</w:t>
      </w:r>
      <w:r w:rsidR="005D098D" w:rsidRPr="00706022">
        <w:rPr>
          <w:rFonts w:ascii="標楷體" w:eastAsia="標楷體" w:hAnsi="標楷體" w:hint="eastAsia"/>
          <w:color w:val="000000"/>
        </w:rPr>
        <w:t>二</w:t>
      </w:r>
      <w:r w:rsidRPr="00706022">
        <w:rPr>
          <w:rFonts w:ascii="標楷體" w:eastAsia="標楷體" w:hAnsi="標楷體" w:hint="eastAsia"/>
          <w:color w:val="000000"/>
        </w:rPr>
        <w:t>)</w:t>
      </w:r>
      <w:r w:rsidR="00AA0AC8">
        <w:rPr>
          <w:rFonts w:ascii="標楷體" w:eastAsia="標楷體" w:hAnsi="標楷體" w:hint="eastAsia"/>
          <w:color w:val="000000"/>
        </w:rPr>
        <w:t>筆</w:t>
      </w:r>
      <w:r w:rsidR="00F13929" w:rsidRPr="00A77A33">
        <w:rPr>
          <w:rFonts w:ascii="標楷體" w:eastAsia="標楷體" w:hAnsi="標楷體" w:cs="Arial" w:hint="eastAsia"/>
          <w:color w:val="000000"/>
        </w:rPr>
        <w:t>試地點於</w:t>
      </w:r>
      <w:r w:rsidR="00AC56D6">
        <w:rPr>
          <w:rFonts w:ascii="標楷體" w:eastAsia="標楷體" w:hAnsi="標楷體" w:cs="Arial" w:hint="eastAsia"/>
          <w:color w:val="000000"/>
        </w:rPr>
        <w:t>考前</w:t>
      </w:r>
      <w:r w:rsidR="00AA0AC8">
        <w:rPr>
          <w:rFonts w:ascii="標楷體" w:eastAsia="標楷體" w:hAnsi="標楷體" w:cs="Arial" w:hint="eastAsia"/>
          <w:color w:val="000000"/>
        </w:rPr>
        <w:t>一</w:t>
      </w:r>
      <w:proofErr w:type="gramStart"/>
      <w:r w:rsidR="00AA0AC8">
        <w:rPr>
          <w:rFonts w:ascii="標楷體" w:eastAsia="標楷體" w:hAnsi="標楷體" w:cs="Arial" w:hint="eastAsia"/>
          <w:color w:val="000000"/>
        </w:rPr>
        <w:t>週</w:t>
      </w:r>
      <w:proofErr w:type="gramEnd"/>
      <w:r w:rsidR="00F13929" w:rsidRPr="00706022">
        <w:rPr>
          <w:rFonts w:ascii="標楷體" w:eastAsia="標楷體" w:hAnsi="標楷體" w:cs="Arial" w:hint="eastAsia"/>
          <w:color w:val="000000"/>
        </w:rPr>
        <w:t>以簡訊與</w:t>
      </w:r>
      <w:r w:rsidR="00F13929" w:rsidRPr="00706022">
        <w:rPr>
          <w:rFonts w:ascii="標楷體" w:eastAsia="標楷體" w:hAnsi="標楷體" w:hint="eastAsia"/>
          <w:color w:val="000000"/>
        </w:rPr>
        <w:t>email通知考試資訊。</w:t>
      </w:r>
    </w:p>
    <w:p w14:paraId="190FAD80" w14:textId="77777777" w:rsidR="00E24AC1" w:rsidRPr="00706022" w:rsidRDefault="00E24AC1" w:rsidP="00F01823">
      <w:pPr>
        <w:numPr>
          <w:ilvl w:val="0"/>
          <w:numId w:val="0"/>
        </w:numPr>
        <w:tabs>
          <w:tab w:val="left" w:pos="1800"/>
        </w:tabs>
        <w:rPr>
          <w:rFonts w:ascii="標楷體" w:eastAsia="標楷體" w:hAnsi="標楷體" w:cs="新細明體"/>
          <w:color w:val="000000"/>
          <w:kern w:val="0"/>
        </w:rPr>
      </w:pPr>
    </w:p>
    <w:p w14:paraId="097FC4DF" w14:textId="77777777" w:rsidR="00011CE3" w:rsidRPr="00706022" w:rsidRDefault="00AC56D6" w:rsidP="00F01823">
      <w:pPr>
        <w:pStyle w:val="ab"/>
        <w:spacing w:beforeLines="0" w:before="0" w:afterLines="0" w:after="0" w:line="240" w:lineRule="auto"/>
      </w:pPr>
      <w:r>
        <w:rPr>
          <w:rFonts w:hint="eastAsia"/>
        </w:rPr>
        <w:t>伍</w:t>
      </w:r>
      <w:r w:rsidR="00AB1FE0" w:rsidRPr="00706022">
        <w:rPr>
          <w:rFonts w:hint="eastAsia"/>
        </w:rPr>
        <w:t>、認證資格</w:t>
      </w:r>
    </w:p>
    <w:p w14:paraId="05B0496D" w14:textId="04D89731" w:rsidR="00CF6648" w:rsidRPr="00706022" w:rsidRDefault="00011CE3" w:rsidP="00F01823">
      <w:pPr>
        <w:pStyle w:val="ac"/>
      </w:pPr>
      <w:r w:rsidRPr="00706022">
        <w:rPr>
          <w:rFonts w:hint="eastAsia"/>
        </w:rPr>
        <w:t>一</w:t>
      </w:r>
      <w:r w:rsidR="00CF6648" w:rsidRPr="00706022">
        <w:rPr>
          <w:rFonts w:hint="eastAsia"/>
        </w:rPr>
        <w:t>、認證</w:t>
      </w:r>
      <w:r w:rsidR="00732ADC" w:rsidRPr="00706022">
        <w:rPr>
          <w:rFonts w:hint="eastAsia"/>
        </w:rPr>
        <w:t>審核：</w:t>
      </w:r>
      <w:r w:rsidR="00AA0AC8" w:rsidRPr="00AA0AC8">
        <w:rPr>
          <w:rFonts w:cs="標楷體 ...." w:hint="eastAsia"/>
        </w:rPr>
        <w:t>活動帶領演示</w:t>
      </w:r>
      <w:r w:rsidR="00AD0AA2" w:rsidRPr="00706022">
        <w:rPr>
          <w:rFonts w:hint="eastAsia"/>
        </w:rPr>
        <w:t>與</w:t>
      </w:r>
      <w:r w:rsidR="00AD0AA2" w:rsidRPr="00706022">
        <w:t>筆試成績</w:t>
      </w:r>
      <w:r w:rsidR="00AA0AC8">
        <w:rPr>
          <w:rFonts w:hint="eastAsia"/>
        </w:rPr>
        <w:t>加樹成績</w:t>
      </w:r>
      <w:r w:rsidR="00AD0AA2" w:rsidRPr="00706022">
        <w:rPr>
          <w:rFonts w:hint="eastAsia"/>
        </w:rPr>
        <w:t>75(含)分以上</w:t>
      </w:r>
      <w:r w:rsidR="00AD0AA2" w:rsidRPr="00706022">
        <w:t>者，授</w:t>
      </w:r>
      <w:r w:rsidR="00CF6648" w:rsidRPr="00706022">
        <w:t>予「ACP</w:t>
      </w:r>
    </w:p>
    <w:p w14:paraId="56FD86BB" w14:textId="77777777" w:rsidR="006B5DF8" w:rsidRPr="006B5DF8" w:rsidRDefault="00CF6648" w:rsidP="00F01823">
      <w:pPr>
        <w:pStyle w:val="ac"/>
        <w:rPr>
          <w:color w:val="FF0000"/>
        </w:rPr>
      </w:pPr>
      <w:r w:rsidRPr="00706022">
        <w:rPr>
          <w:rFonts w:hint="eastAsia"/>
        </w:rPr>
        <w:t xml:space="preserve">              </w:t>
      </w:r>
      <w:r w:rsidRPr="00706022">
        <w:t>中華國際人才培訓與發展協會」之合格證書</w:t>
      </w:r>
      <w:r w:rsidRPr="00706022">
        <w:rPr>
          <w:rFonts w:hint="eastAsia"/>
        </w:rPr>
        <w:t>。</w:t>
      </w:r>
    </w:p>
    <w:p w14:paraId="57268D3F" w14:textId="77777777" w:rsidR="00732ADC" w:rsidRPr="00706022" w:rsidRDefault="00011CE3" w:rsidP="00F01823">
      <w:pPr>
        <w:pStyle w:val="250803"/>
        <w:spacing w:beforeLines="0" w:before="0"/>
      </w:pPr>
      <w:r w:rsidRPr="00706022">
        <w:rPr>
          <w:rFonts w:hint="eastAsia"/>
        </w:rPr>
        <w:t>二</w:t>
      </w:r>
      <w:r w:rsidR="00732ADC" w:rsidRPr="00706022">
        <w:rPr>
          <w:rFonts w:hint="eastAsia"/>
        </w:rPr>
        <w:t>、合格通知：</w:t>
      </w:r>
    </w:p>
    <w:p w14:paraId="7D059781" w14:textId="77777777" w:rsidR="00732ADC" w:rsidRPr="00706022" w:rsidRDefault="003455E3" w:rsidP="00F01823">
      <w:pPr>
        <w:numPr>
          <w:ilvl w:val="0"/>
          <w:numId w:val="0"/>
        </w:numPr>
        <w:tabs>
          <w:tab w:val="left" w:pos="1800"/>
        </w:tabs>
        <w:ind w:leftChars="400" w:left="1680" w:hangingChars="300" w:hanging="720"/>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732ADC" w:rsidRPr="00706022">
        <w:rPr>
          <w:rFonts w:ascii="標楷體" w:eastAsia="標楷體" w:hAnsi="標楷體" w:cs="新細明體" w:hint="eastAsia"/>
          <w:color w:val="000000"/>
          <w:kern w:val="0"/>
        </w:rPr>
        <w:t>（一）合格名單於考試結束日起算</w:t>
      </w:r>
      <w:r w:rsidR="002B6CE3" w:rsidRPr="00706022">
        <w:rPr>
          <w:rFonts w:ascii="標楷體" w:eastAsia="標楷體" w:hAnsi="標楷體" w:cs="新細明體" w:hint="eastAsia"/>
          <w:color w:val="000000"/>
          <w:kern w:val="0"/>
        </w:rPr>
        <w:t>兩星期內</w:t>
      </w:r>
      <w:r w:rsidR="00732ADC" w:rsidRPr="00706022">
        <w:rPr>
          <w:rFonts w:ascii="標楷體" w:eastAsia="標楷體" w:hAnsi="標楷體" w:cs="新細明體" w:hint="eastAsia"/>
          <w:color w:val="000000"/>
          <w:kern w:val="0"/>
        </w:rPr>
        <w:t>，於</w:t>
      </w:r>
      <w:r w:rsidR="00233AFE" w:rsidRPr="00706022">
        <w:rPr>
          <w:rFonts w:ascii="標楷體" w:eastAsia="標楷體" w:hAnsi="標楷體" w:hint="eastAsia"/>
          <w:color w:val="000000"/>
        </w:rPr>
        <w:t>中華國際人才培訓與發展協會</w:t>
      </w:r>
      <w:r w:rsidR="00732ADC" w:rsidRPr="00706022">
        <w:rPr>
          <w:rFonts w:ascii="標楷體" w:eastAsia="標楷體" w:hAnsi="標楷體" w:cs="新細明體" w:hint="eastAsia"/>
          <w:color w:val="000000"/>
          <w:kern w:val="0"/>
        </w:rPr>
        <w:t>網站上公佈合格名單、</w:t>
      </w:r>
      <w:r w:rsidR="00233AFE" w:rsidRPr="00706022">
        <w:rPr>
          <w:rFonts w:ascii="標楷體" w:eastAsia="標楷體" w:hAnsi="標楷體" w:cs="新細明體" w:hint="eastAsia"/>
          <w:color w:val="000000"/>
          <w:kern w:val="0"/>
        </w:rPr>
        <w:t>並於六</w:t>
      </w:r>
      <w:r w:rsidR="00045766" w:rsidRPr="00706022">
        <w:rPr>
          <w:rFonts w:ascii="標楷體" w:eastAsia="標楷體" w:hAnsi="標楷體" w:cs="新細明體" w:hint="eastAsia"/>
          <w:color w:val="000000"/>
          <w:kern w:val="0"/>
        </w:rPr>
        <w:t>週</w:t>
      </w:r>
      <w:r w:rsidR="00233AFE" w:rsidRPr="00706022">
        <w:rPr>
          <w:rFonts w:ascii="標楷體" w:eastAsia="標楷體" w:hAnsi="標楷體" w:cs="新細明體" w:hint="eastAsia"/>
          <w:color w:val="000000"/>
          <w:kern w:val="0"/>
        </w:rPr>
        <w:t>內</w:t>
      </w:r>
      <w:r w:rsidR="00EE051C">
        <w:rPr>
          <w:rFonts w:ascii="標楷體" w:eastAsia="標楷體" w:hAnsi="標楷體" w:cs="新細明體" w:hint="eastAsia"/>
          <w:color w:val="000000"/>
          <w:kern w:val="0"/>
        </w:rPr>
        <w:t>統一寄發英文</w:t>
      </w:r>
      <w:r w:rsidR="00D01020" w:rsidRPr="00706022">
        <w:rPr>
          <w:rFonts w:ascii="標楷體" w:eastAsia="標楷體" w:hAnsi="標楷體" w:cs="新細明體" w:hint="eastAsia"/>
          <w:color w:val="000000"/>
          <w:kern w:val="0"/>
        </w:rPr>
        <w:t>證書</w:t>
      </w:r>
      <w:r w:rsidR="00D01020" w:rsidRPr="00706022">
        <w:rPr>
          <w:rFonts w:ascii="標楷體" w:eastAsia="標楷體" w:hAnsi="標楷體" w:cs="新細明體" w:hint="eastAsia"/>
          <w:b/>
          <w:color w:val="000000"/>
          <w:kern w:val="0"/>
        </w:rPr>
        <w:t>。</w:t>
      </w:r>
    </w:p>
    <w:p w14:paraId="5A922619" w14:textId="77777777" w:rsidR="00DF36BA" w:rsidRPr="00706022" w:rsidRDefault="003455E3" w:rsidP="00F01823">
      <w:pPr>
        <w:numPr>
          <w:ilvl w:val="0"/>
          <w:numId w:val="0"/>
        </w:numPr>
        <w:tabs>
          <w:tab w:val="left" w:pos="1701"/>
        </w:tabs>
        <w:ind w:left="1701" w:hanging="480"/>
        <w:rPr>
          <w:rFonts w:ascii="標楷體" w:eastAsia="標楷體" w:hAnsi="標楷體" w:cs="新細明體"/>
          <w:color w:val="000000"/>
          <w:kern w:val="0"/>
        </w:rPr>
      </w:pPr>
      <w:r>
        <w:rPr>
          <w:rFonts w:ascii="標楷體" w:eastAsia="標楷體" w:hAnsi="標楷體" w:cs="新細明體" w:hint="eastAsia"/>
          <w:color w:val="000000"/>
          <w:kern w:val="0"/>
        </w:rPr>
        <w:t>(二)</w:t>
      </w:r>
      <w:r w:rsidR="00732ADC" w:rsidRPr="00706022">
        <w:rPr>
          <w:rFonts w:ascii="標楷體" w:eastAsia="標楷體" w:hAnsi="標楷體" w:cs="新細明體" w:hint="eastAsia"/>
          <w:color w:val="000000"/>
          <w:kern w:val="0"/>
        </w:rPr>
        <w:t>查詢網址：</w:t>
      </w:r>
      <w:r w:rsidR="00AE2F64" w:rsidRPr="00706022">
        <w:rPr>
          <w:rFonts w:ascii="標楷體" w:eastAsia="標楷體" w:hAnsi="標楷體" w:hint="eastAsia"/>
          <w:color w:val="000000"/>
        </w:rPr>
        <w:t xml:space="preserve">中華國際人才培訓與發展協會 </w:t>
      </w:r>
      <w:hyperlink r:id="rId10" w:history="1">
        <w:r w:rsidR="00A47280" w:rsidRPr="00667918">
          <w:rPr>
            <w:rStyle w:val="a3"/>
            <w:rFonts w:ascii="標楷體" w:eastAsia="標楷體" w:hAnsi="標楷體" w:hint="eastAsia"/>
          </w:rPr>
          <w:t>http://www.acp.org.tw</w:t>
        </w:r>
      </w:hyperlink>
    </w:p>
    <w:p w14:paraId="33CC7F33" w14:textId="77777777" w:rsidR="002155B3" w:rsidRPr="00CB63AA" w:rsidRDefault="002155B3" w:rsidP="002155B3">
      <w:pPr>
        <w:numPr>
          <w:ilvl w:val="0"/>
          <w:numId w:val="0"/>
        </w:numPr>
        <w:tabs>
          <w:tab w:val="left" w:pos="1701"/>
        </w:tabs>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CB63AA">
        <w:rPr>
          <w:rFonts w:ascii="標楷體" w:eastAsia="標楷體" w:hAnsi="標楷體" w:cs="新細明體" w:hint="eastAsia"/>
          <w:color w:val="000000"/>
          <w:kern w:val="0"/>
        </w:rPr>
        <w:t>三、學員若需中譯版證照，請向協會個別申請。中譯版證照一份300元，加</w:t>
      </w:r>
      <w:proofErr w:type="gramStart"/>
      <w:r w:rsidRPr="00CB63AA">
        <w:rPr>
          <w:rFonts w:ascii="標楷體" w:eastAsia="標楷體" w:hAnsi="標楷體" w:cs="新細明體" w:hint="eastAsia"/>
          <w:color w:val="000000"/>
          <w:kern w:val="0"/>
        </w:rPr>
        <w:t>證照套夾</w:t>
      </w:r>
      <w:proofErr w:type="gramEnd"/>
      <w:r w:rsidRPr="00CB63AA">
        <w:rPr>
          <w:rFonts w:ascii="標楷體" w:eastAsia="標楷體" w:hAnsi="標楷體" w:cs="新細明體" w:hint="eastAsia"/>
          <w:color w:val="000000"/>
          <w:kern w:val="0"/>
        </w:rPr>
        <w:t>500</w:t>
      </w:r>
    </w:p>
    <w:p w14:paraId="47389381" w14:textId="77777777" w:rsidR="002155B3" w:rsidRDefault="002155B3" w:rsidP="002155B3">
      <w:pPr>
        <w:numPr>
          <w:ilvl w:val="0"/>
          <w:numId w:val="0"/>
        </w:numPr>
        <w:tabs>
          <w:tab w:val="left" w:pos="1701"/>
        </w:tabs>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CB63AA">
        <w:rPr>
          <w:rFonts w:ascii="標楷體" w:eastAsia="標楷體" w:hAnsi="標楷體" w:cs="新細明體" w:hint="eastAsia"/>
          <w:color w:val="000000"/>
          <w:kern w:val="0"/>
        </w:rPr>
        <w:t>元，以上</w:t>
      </w:r>
      <w:proofErr w:type="gramStart"/>
      <w:r w:rsidRPr="00CB63AA">
        <w:rPr>
          <w:rFonts w:ascii="標楷體" w:eastAsia="標楷體" w:hAnsi="標楷體" w:cs="新細明體" w:hint="eastAsia"/>
          <w:color w:val="000000"/>
          <w:kern w:val="0"/>
        </w:rPr>
        <w:t>費用含</w:t>
      </w:r>
      <w:r w:rsidR="0090411E">
        <w:rPr>
          <w:rFonts w:ascii="標楷體" w:eastAsia="標楷體" w:hAnsi="標楷體" w:cs="新細明體" w:hint="eastAsia"/>
          <w:color w:val="000000"/>
          <w:kern w:val="0"/>
        </w:rPr>
        <w:t>寄送</w:t>
      </w:r>
      <w:proofErr w:type="gramEnd"/>
      <w:r w:rsidR="0090411E">
        <w:rPr>
          <w:rFonts w:ascii="標楷體" w:eastAsia="標楷體" w:hAnsi="標楷體" w:cs="新細明體" w:hint="eastAsia"/>
          <w:color w:val="000000"/>
          <w:kern w:val="0"/>
        </w:rPr>
        <w:t>費用</w:t>
      </w:r>
      <w:r w:rsidRPr="00CB63AA">
        <w:rPr>
          <w:rFonts w:ascii="標楷體" w:eastAsia="標楷體" w:hAnsi="標楷體" w:cs="新細明體" w:hint="eastAsia"/>
          <w:color w:val="000000"/>
          <w:kern w:val="0"/>
        </w:rPr>
        <w:t>，申請製作時間約一個月。</w:t>
      </w:r>
    </w:p>
    <w:p w14:paraId="607F9CBE" w14:textId="77777777" w:rsidR="002155B3" w:rsidRPr="002155B3" w:rsidRDefault="002D01DC" w:rsidP="00AC56D6">
      <w:pPr>
        <w:numPr>
          <w:ilvl w:val="0"/>
          <w:numId w:val="0"/>
        </w:numPr>
        <w:tabs>
          <w:tab w:val="left" w:pos="1701"/>
        </w:tabs>
        <w:ind w:leftChars="290" w:left="1176" w:hanging="480"/>
        <w:rPr>
          <w:rFonts w:ascii="標楷體" w:eastAsia="標楷體" w:hAnsi="標楷體" w:cs="新細明體"/>
          <w:noProof/>
          <w:color w:val="000000"/>
          <w:kern w:val="0"/>
        </w:rPr>
      </w:pPr>
      <w:r>
        <w:rPr>
          <w:rFonts w:ascii="標楷體" w:eastAsia="標楷體" w:hAnsi="標楷體" w:cs="新細明體" w:hint="eastAsia"/>
          <w:noProof/>
          <w:color w:val="000000"/>
          <w:kern w:val="0"/>
        </w:rPr>
        <w:t xml:space="preserve"> </w:t>
      </w:r>
    </w:p>
    <w:p w14:paraId="1AAD1FE9" w14:textId="77777777" w:rsidR="003E5BA2" w:rsidRPr="00706022" w:rsidRDefault="00AC56D6" w:rsidP="00F01823">
      <w:pPr>
        <w:pStyle w:val="ab"/>
        <w:spacing w:beforeLines="0" w:before="0" w:afterLines="0" w:after="0" w:line="240" w:lineRule="auto"/>
        <w:rPr>
          <w:rFonts w:cs="新細明體"/>
          <w:noProof w:val="0"/>
        </w:rPr>
      </w:pPr>
      <w:r>
        <w:rPr>
          <w:rFonts w:cs="新細明體" w:hint="eastAsia"/>
          <w:noProof w:val="0"/>
        </w:rPr>
        <w:t>陸</w:t>
      </w:r>
      <w:r w:rsidR="003E5BA2" w:rsidRPr="00706022">
        <w:rPr>
          <w:rFonts w:cs="新細明體" w:hint="eastAsia"/>
          <w:noProof w:val="0"/>
        </w:rPr>
        <w:t>、試場規則</w:t>
      </w:r>
    </w:p>
    <w:p w14:paraId="7EADDCEC" w14:textId="77777777" w:rsidR="003E5BA2" w:rsidRPr="00706022" w:rsidRDefault="003E5BA2" w:rsidP="00F01823">
      <w:pPr>
        <w:pStyle w:val="ab"/>
        <w:spacing w:beforeLines="0" w:before="0" w:afterLines="0" w:after="0" w:line="240" w:lineRule="auto"/>
        <w:rPr>
          <w:rFonts w:cs="新細明體"/>
          <w:b w:val="0"/>
          <w:noProof w:val="0"/>
        </w:rPr>
      </w:pPr>
      <w:r w:rsidRPr="00706022">
        <w:rPr>
          <w:rFonts w:cs="新細明體" w:hint="eastAsia"/>
          <w:noProof w:val="0"/>
        </w:rPr>
        <w:t xml:space="preserve">    </w:t>
      </w:r>
      <w:r w:rsidRPr="00706022">
        <w:rPr>
          <w:rFonts w:cs="新細明體" w:hint="eastAsia"/>
          <w:b w:val="0"/>
          <w:noProof w:val="0"/>
        </w:rPr>
        <w:t>一、應考人應於考試規定時間就座，並準時應試。考試時間開始後十五分鐘內，得准入場應試，逾</w:t>
      </w:r>
    </w:p>
    <w:p w14:paraId="6F013B2C" w14:textId="77777777" w:rsidR="003E5BA2" w:rsidRPr="00706022" w:rsidRDefault="003E5BA2" w:rsidP="00F01823">
      <w:pPr>
        <w:pStyle w:val="ab"/>
        <w:spacing w:beforeLines="0" w:before="0" w:afterLines="0" w:after="0" w:line="240" w:lineRule="auto"/>
        <w:rPr>
          <w:rFonts w:cs="新細明體"/>
          <w:b w:val="0"/>
          <w:noProof w:val="0"/>
        </w:rPr>
      </w:pPr>
      <w:r w:rsidRPr="00706022">
        <w:rPr>
          <w:rFonts w:cs="新細明體"/>
          <w:b w:val="0"/>
          <w:noProof w:val="0"/>
        </w:rPr>
        <w:t xml:space="preserve">        </w:t>
      </w:r>
      <w:r w:rsidRPr="00706022">
        <w:rPr>
          <w:rFonts w:cs="新細明體" w:hint="eastAsia"/>
          <w:b w:val="0"/>
          <w:noProof w:val="0"/>
        </w:rPr>
        <w:t>時不得應試。每節考試開始後，三十分鐘後始可交卷離場。</w:t>
      </w:r>
    </w:p>
    <w:p w14:paraId="1D48077D" w14:textId="042CF903" w:rsidR="003E5BA2" w:rsidRPr="00706022" w:rsidRDefault="003E5BA2" w:rsidP="00F01823">
      <w:pPr>
        <w:pStyle w:val="ab"/>
        <w:spacing w:beforeLines="0" w:before="0" w:afterLines="0" w:after="0" w:line="240" w:lineRule="auto"/>
        <w:rPr>
          <w:rFonts w:cs="新細明體"/>
          <w:b w:val="0"/>
          <w:noProof w:val="0"/>
        </w:rPr>
      </w:pPr>
      <w:r w:rsidRPr="00706022">
        <w:rPr>
          <w:rFonts w:cs="新細明體" w:hint="eastAsia"/>
          <w:b w:val="0"/>
          <w:noProof w:val="0"/>
        </w:rPr>
        <w:t xml:space="preserve">    二、應考人應憑國民身分證，或附有照片證明身分之護照或全民健康保險卡或駕駛執照</w:t>
      </w:r>
      <w:r w:rsidR="00AC56D6">
        <w:rPr>
          <w:rFonts w:cs="新細明體"/>
          <w:b w:val="0"/>
          <w:noProof w:val="0"/>
        </w:rPr>
        <w:br/>
      </w:r>
      <w:r w:rsidR="00AC56D6">
        <w:rPr>
          <w:rFonts w:cs="新細明體" w:hint="eastAsia"/>
          <w:b w:val="0"/>
          <w:noProof w:val="0"/>
        </w:rPr>
        <w:t xml:space="preserve">      </w:t>
      </w:r>
      <w:r w:rsidRPr="00706022">
        <w:rPr>
          <w:rFonts w:cs="新細明體" w:hint="eastAsia"/>
          <w:b w:val="0"/>
          <w:noProof w:val="0"/>
        </w:rPr>
        <w:t>（以下簡稱身分證件）入場應試，並於就座後將身分證件置於桌面左</w:t>
      </w:r>
      <w:proofErr w:type="gramStart"/>
      <w:r w:rsidRPr="00706022">
        <w:rPr>
          <w:rFonts w:cs="新細明體" w:hint="eastAsia"/>
          <w:b w:val="0"/>
          <w:noProof w:val="0"/>
        </w:rPr>
        <w:t>前角或</w:t>
      </w:r>
      <w:proofErr w:type="gramEnd"/>
      <w:r w:rsidRPr="00706022">
        <w:rPr>
          <w:rFonts w:cs="新細明體" w:hint="eastAsia"/>
          <w:b w:val="0"/>
          <w:noProof w:val="0"/>
        </w:rPr>
        <w:t>指定位置，以</w:t>
      </w:r>
      <w:proofErr w:type="gramStart"/>
      <w:r w:rsidRPr="00706022">
        <w:rPr>
          <w:rFonts w:cs="新細明體" w:hint="eastAsia"/>
          <w:b w:val="0"/>
          <w:noProof w:val="0"/>
        </w:rPr>
        <w:t>備監場</w:t>
      </w:r>
      <w:proofErr w:type="gramEnd"/>
      <w:r w:rsidR="00AC56D6">
        <w:rPr>
          <w:rFonts w:cs="新細明體"/>
          <w:b w:val="0"/>
          <w:noProof w:val="0"/>
        </w:rPr>
        <w:br/>
      </w:r>
      <w:r w:rsidR="00AC56D6">
        <w:rPr>
          <w:rFonts w:cs="新細明體" w:hint="eastAsia"/>
          <w:b w:val="0"/>
          <w:noProof w:val="0"/>
        </w:rPr>
        <w:t xml:space="preserve">        </w:t>
      </w:r>
      <w:r w:rsidRPr="00706022">
        <w:rPr>
          <w:rFonts w:cs="新細明體" w:hint="eastAsia"/>
          <w:b w:val="0"/>
          <w:noProof w:val="0"/>
        </w:rPr>
        <w:t>人員核對。</w:t>
      </w:r>
    </w:p>
    <w:p w14:paraId="6F540DAA" w14:textId="77777777" w:rsidR="003E5BA2" w:rsidRPr="00706022" w:rsidRDefault="003E5BA2" w:rsidP="00F01823">
      <w:pPr>
        <w:pStyle w:val="ab"/>
        <w:spacing w:beforeLines="0" w:before="0" w:afterLines="0" w:after="0" w:line="240" w:lineRule="auto"/>
        <w:rPr>
          <w:rFonts w:cs="新細明體"/>
          <w:b w:val="0"/>
          <w:noProof w:val="0"/>
        </w:rPr>
      </w:pPr>
      <w:r w:rsidRPr="00706022">
        <w:rPr>
          <w:rFonts w:cs="新細明體" w:hint="eastAsia"/>
          <w:b w:val="0"/>
          <w:noProof w:val="0"/>
        </w:rPr>
        <w:t xml:space="preserve">    三、進入考場，嚴禁使用電子通訊器材</w:t>
      </w:r>
      <w:r w:rsidRPr="00706022">
        <w:rPr>
          <w:rFonts w:cs="新細明體"/>
          <w:b w:val="0"/>
          <w:noProof w:val="0"/>
        </w:rPr>
        <w:t>(</w:t>
      </w:r>
      <w:r w:rsidRPr="00706022">
        <w:rPr>
          <w:rFonts w:cs="新細明體" w:hint="eastAsia"/>
          <w:b w:val="0"/>
          <w:noProof w:val="0"/>
        </w:rPr>
        <w:t>如行動電話、微型耳機、呼叫器、電子字典等</w:t>
      </w:r>
      <w:r w:rsidRPr="00706022">
        <w:rPr>
          <w:rFonts w:cs="新細明體"/>
          <w:b w:val="0"/>
          <w:noProof w:val="0"/>
        </w:rPr>
        <w:t>)</w:t>
      </w:r>
      <w:r w:rsidRPr="00706022">
        <w:rPr>
          <w:rFonts w:cs="新細明體" w:hint="eastAsia"/>
          <w:b w:val="0"/>
          <w:noProof w:val="0"/>
        </w:rPr>
        <w:t>，違者該科</w:t>
      </w:r>
    </w:p>
    <w:p w14:paraId="069D2900" w14:textId="77777777" w:rsidR="003E5BA2" w:rsidRPr="00706022" w:rsidRDefault="003E5BA2" w:rsidP="00F01823">
      <w:pPr>
        <w:pStyle w:val="ab"/>
        <w:spacing w:beforeLines="0" w:before="0" w:afterLines="0" w:after="0" w:line="240" w:lineRule="auto"/>
        <w:rPr>
          <w:rFonts w:cs="新細明體"/>
          <w:b w:val="0"/>
          <w:noProof w:val="0"/>
        </w:rPr>
      </w:pPr>
      <w:r w:rsidRPr="00706022">
        <w:rPr>
          <w:rFonts w:cs="新細明體" w:hint="eastAsia"/>
          <w:b w:val="0"/>
          <w:noProof w:val="0"/>
        </w:rPr>
        <w:t xml:space="preserve">        以零分計；並請將電子通訊器材、鐘錶之鬧鈴及整</w:t>
      </w:r>
      <w:proofErr w:type="gramStart"/>
      <w:r w:rsidRPr="00706022">
        <w:rPr>
          <w:rFonts w:cs="新細明體" w:hint="eastAsia"/>
          <w:b w:val="0"/>
          <w:noProof w:val="0"/>
        </w:rPr>
        <w:t>點報時功能</w:t>
      </w:r>
      <w:proofErr w:type="gramEnd"/>
      <w:r w:rsidRPr="00706022">
        <w:rPr>
          <w:rFonts w:cs="新細明體" w:hint="eastAsia"/>
          <w:b w:val="0"/>
          <w:noProof w:val="0"/>
        </w:rPr>
        <w:t>等關閉。</w:t>
      </w:r>
    </w:p>
    <w:p w14:paraId="563A8A63" w14:textId="77777777" w:rsidR="003E5BA2" w:rsidRPr="00706022" w:rsidRDefault="003E5BA2" w:rsidP="00F01823">
      <w:pPr>
        <w:pStyle w:val="ab"/>
        <w:spacing w:beforeLines="0" w:before="0" w:afterLines="0" w:after="0" w:line="240" w:lineRule="auto"/>
        <w:rPr>
          <w:rFonts w:cs="新細明體"/>
          <w:b w:val="0"/>
          <w:noProof w:val="0"/>
        </w:rPr>
      </w:pPr>
      <w:r w:rsidRPr="00706022">
        <w:rPr>
          <w:rFonts w:cs="新細明體" w:hint="eastAsia"/>
          <w:b w:val="0"/>
          <w:noProof w:val="0"/>
        </w:rPr>
        <w:t xml:space="preserve">    四、非應試用品不得攜帶入座，測驗期間需遵守監試人員之指示及規定位置放置，否則以違規論並</w:t>
      </w:r>
    </w:p>
    <w:p w14:paraId="1EDBEA4F" w14:textId="77777777" w:rsidR="003E5BA2" w:rsidRPr="00706022" w:rsidRDefault="003E5BA2" w:rsidP="00F01823">
      <w:pPr>
        <w:pStyle w:val="ab"/>
        <w:spacing w:beforeLines="0" w:before="0" w:afterLines="0" w:after="0" w:line="240" w:lineRule="auto"/>
        <w:rPr>
          <w:rFonts w:cs="新細明體"/>
          <w:b w:val="0"/>
          <w:noProof w:val="0"/>
        </w:rPr>
      </w:pPr>
      <w:r w:rsidRPr="00706022">
        <w:rPr>
          <w:rFonts w:cs="新細明體" w:hint="eastAsia"/>
          <w:b w:val="0"/>
          <w:noProof w:val="0"/>
        </w:rPr>
        <w:t xml:space="preserve">        取消應試資格，不得進入試場。</w:t>
      </w:r>
    </w:p>
    <w:p w14:paraId="75B89337" w14:textId="77777777" w:rsidR="003E5BA2" w:rsidRPr="00706022" w:rsidRDefault="003E5BA2" w:rsidP="00F01823">
      <w:pPr>
        <w:pStyle w:val="ab"/>
        <w:spacing w:beforeLines="0" w:before="0" w:afterLines="0" w:after="0" w:line="240" w:lineRule="auto"/>
        <w:rPr>
          <w:rFonts w:cs="新細明體"/>
          <w:b w:val="0"/>
          <w:noProof w:val="0"/>
        </w:rPr>
      </w:pPr>
      <w:r w:rsidRPr="00706022">
        <w:rPr>
          <w:rFonts w:cs="新細明體" w:hint="eastAsia"/>
          <w:b w:val="0"/>
          <w:noProof w:val="0"/>
        </w:rPr>
        <w:t xml:space="preserve">    五、應考人應在規定時間內結束作答、繳交試卷（卡），屆時未繳者一律收繳。繳交時，應經監場</w:t>
      </w:r>
    </w:p>
    <w:p w14:paraId="44F49FDD" w14:textId="77777777" w:rsidR="003E5BA2" w:rsidRPr="00706022" w:rsidRDefault="003E5BA2" w:rsidP="00F01823">
      <w:pPr>
        <w:pStyle w:val="ab"/>
        <w:spacing w:beforeLines="0" w:before="0" w:afterLines="0" w:after="0" w:line="240" w:lineRule="auto"/>
        <w:ind w:left="0"/>
        <w:rPr>
          <w:rFonts w:cs="新細明體"/>
          <w:b w:val="0"/>
          <w:noProof w:val="0"/>
        </w:rPr>
      </w:pPr>
      <w:r w:rsidRPr="00706022">
        <w:rPr>
          <w:rFonts w:cs="新細明體" w:hint="eastAsia"/>
          <w:b w:val="0"/>
          <w:noProof w:val="0"/>
        </w:rPr>
        <w:t xml:space="preserve">         人員驗收後始得離場。</w:t>
      </w:r>
    </w:p>
    <w:p w14:paraId="77A5B6ED" w14:textId="77777777" w:rsidR="003E5BA2" w:rsidRPr="00706022" w:rsidRDefault="003E5BA2" w:rsidP="00F01823">
      <w:pPr>
        <w:pStyle w:val="ab"/>
        <w:spacing w:beforeLines="0" w:before="0" w:afterLines="0" w:after="0" w:line="240" w:lineRule="auto"/>
        <w:rPr>
          <w:rFonts w:cs="新細明體"/>
          <w:b w:val="0"/>
          <w:noProof w:val="0"/>
        </w:rPr>
      </w:pPr>
    </w:p>
    <w:p w14:paraId="2B67938A" w14:textId="77777777" w:rsidR="003E5BA2" w:rsidRPr="00706022" w:rsidRDefault="00AC56D6" w:rsidP="00F01823">
      <w:pPr>
        <w:pStyle w:val="ab"/>
        <w:spacing w:beforeLines="0" w:before="0" w:afterLines="0" w:after="0" w:line="240" w:lineRule="auto"/>
        <w:rPr>
          <w:rFonts w:cs="新細明體"/>
          <w:noProof w:val="0"/>
        </w:rPr>
      </w:pPr>
      <w:r>
        <w:rPr>
          <w:rFonts w:cs="新細明體" w:hint="eastAsia"/>
          <w:noProof w:val="0"/>
        </w:rPr>
        <w:t>柒</w:t>
      </w:r>
      <w:r w:rsidR="003E5BA2" w:rsidRPr="00706022">
        <w:rPr>
          <w:rFonts w:cs="新細明體" w:hint="eastAsia"/>
          <w:noProof w:val="0"/>
        </w:rPr>
        <w:t>、聯絡資訊</w:t>
      </w:r>
    </w:p>
    <w:p w14:paraId="3F93EF46" w14:textId="77777777" w:rsidR="003E5BA2" w:rsidRPr="00706022" w:rsidRDefault="003E5BA2" w:rsidP="00F01823">
      <w:pPr>
        <w:pStyle w:val="ab"/>
        <w:spacing w:beforeLines="0" w:before="0" w:afterLines="0" w:after="0" w:line="240" w:lineRule="auto"/>
        <w:rPr>
          <w:rFonts w:cs="新細明體"/>
          <w:b w:val="0"/>
          <w:noProof w:val="0"/>
        </w:rPr>
      </w:pPr>
      <w:r w:rsidRPr="00706022">
        <w:rPr>
          <w:rFonts w:cs="新細明體" w:hint="eastAsia"/>
          <w:noProof w:val="0"/>
        </w:rPr>
        <w:t xml:space="preserve">    </w:t>
      </w:r>
      <w:r w:rsidR="00752561">
        <w:rPr>
          <w:rFonts w:cs="新細明體" w:hint="eastAsia"/>
          <w:b w:val="0"/>
          <w:noProof w:val="0"/>
        </w:rPr>
        <w:t>試</w:t>
      </w:r>
      <w:proofErr w:type="gramStart"/>
      <w:r w:rsidR="00752561">
        <w:rPr>
          <w:rFonts w:cs="新細明體" w:hint="eastAsia"/>
          <w:b w:val="0"/>
          <w:noProof w:val="0"/>
        </w:rPr>
        <w:t>務</w:t>
      </w:r>
      <w:proofErr w:type="gramEnd"/>
      <w:r w:rsidR="00752561">
        <w:rPr>
          <w:rFonts w:cs="新細明體" w:hint="eastAsia"/>
          <w:b w:val="0"/>
          <w:noProof w:val="0"/>
        </w:rPr>
        <w:t>聯絡</w:t>
      </w:r>
      <w:r w:rsidRPr="00706022">
        <w:rPr>
          <w:rFonts w:cs="新細明體" w:hint="eastAsia"/>
          <w:b w:val="0"/>
          <w:noProof w:val="0"/>
        </w:rPr>
        <w:t>：</w:t>
      </w:r>
      <w:r w:rsidR="0090411E">
        <w:rPr>
          <w:rFonts w:cs="新細明體" w:hint="eastAsia"/>
          <w:b w:val="0"/>
          <w:noProof w:val="0"/>
        </w:rPr>
        <w:t>江榛榆</w:t>
      </w:r>
      <w:r w:rsidR="00CF6648" w:rsidRPr="00706022">
        <w:rPr>
          <w:rFonts w:cs="新細明體" w:hint="eastAsia"/>
          <w:b w:val="0"/>
          <w:noProof w:val="0"/>
        </w:rPr>
        <w:t xml:space="preserve"> 秘書</w:t>
      </w:r>
    </w:p>
    <w:p w14:paraId="294F179D" w14:textId="77777777" w:rsidR="0090411E" w:rsidRDefault="003E5BA2" w:rsidP="00F01823">
      <w:pPr>
        <w:pStyle w:val="ab"/>
        <w:spacing w:beforeLines="0" w:before="0" w:afterLines="0" w:after="0" w:line="240" w:lineRule="auto"/>
        <w:rPr>
          <w:rFonts w:cs="新細明體"/>
          <w:b w:val="0"/>
          <w:noProof w:val="0"/>
        </w:rPr>
      </w:pPr>
      <w:r w:rsidRPr="00706022">
        <w:rPr>
          <w:rFonts w:cs="新細明體" w:hint="eastAsia"/>
          <w:b w:val="0"/>
          <w:noProof w:val="0"/>
        </w:rPr>
        <w:t xml:space="preserve">    電話：(02)2708-0522  </w:t>
      </w:r>
    </w:p>
    <w:p w14:paraId="5A49AAF0" w14:textId="77777777" w:rsidR="002D69A9" w:rsidRPr="00706022" w:rsidRDefault="003E5BA2" w:rsidP="00F01823">
      <w:pPr>
        <w:pStyle w:val="ab"/>
        <w:spacing w:beforeLines="0" w:before="0" w:afterLines="0" w:after="0" w:line="240" w:lineRule="auto"/>
        <w:rPr>
          <w:rFonts w:cs="新細明體"/>
          <w:b w:val="0"/>
          <w:noProof w:val="0"/>
        </w:rPr>
      </w:pPr>
      <w:r w:rsidRPr="00706022">
        <w:rPr>
          <w:rFonts w:cs="新細明體" w:hint="eastAsia"/>
          <w:b w:val="0"/>
          <w:noProof w:val="0"/>
        </w:rPr>
        <w:t xml:space="preserve">    Email：</w:t>
      </w:r>
      <w:hyperlink r:id="rId11" w:history="1">
        <w:r w:rsidR="00F5070A" w:rsidRPr="00C604F8">
          <w:rPr>
            <w:rStyle w:val="a3"/>
            <w:rFonts w:cs="新細明體" w:hint="eastAsia"/>
            <w:b w:val="0"/>
            <w:noProof w:val="0"/>
          </w:rPr>
          <w:t>service@acp.org.tw</w:t>
        </w:r>
      </w:hyperlink>
    </w:p>
    <w:sectPr w:rsidR="002D69A9" w:rsidRPr="00706022" w:rsidSect="00AA0AC8">
      <w:headerReference w:type="default" r:id="rId12"/>
      <w:pgSz w:w="11906" w:h="16838"/>
      <w:pgMar w:top="709" w:right="386" w:bottom="851"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E8C6" w14:textId="77777777" w:rsidR="006A6625" w:rsidRDefault="006A6625" w:rsidP="008329EB">
      <w:r>
        <w:separator/>
      </w:r>
    </w:p>
  </w:endnote>
  <w:endnote w:type="continuationSeparator" w:id="0">
    <w:p w14:paraId="25919519" w14:textId="77777777" w:rsidR="006A6625" w:rsidRDefault="006A6625" w:rsidP="0083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2...">
    <w:altName w:val="標楷體"/>
    <w:panose1 w:val="00000000000000000000"/>
    <w:charset w:val="88"/>
    <w:family w:val="script"/>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
    <w:altName w:val="標楷體"/>
    <w:panose1 w:val="00000000000000000000"/>
    <w:charset w:val="88"/>
    <w:family w:val="script"/>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微軟正黑體e..">
    <w:altName w:val="微軟正黑體"/>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DAC7" w14:textId="77777777" w:rsidR="006A6625" w:rsidRDefault="006A6625" w:rsidP="008329EB">
      <w:r>
        <w:separator/>
      </w:r>
    </w:p>
  </w:footnote>
  <w:footnote w:type="continuationSeparator" w:id="0">
    <w:p w14:paraId="7C29A1AA" w14:textId="77777777" w:rsidR="006A6625" w:rsidRDefault="006A6625" w:rsidP="0083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8D9C" w14:textId="77777777" w:rsidR="00EA7CAB" w:rsidRDefault="0090411E" w:rsidP="006E2884">
    <w:pPr>
      <w:pStyle w:val="a9"/>
      <w:numPr>
        <w:ilvl w:val="0"/>
        <w:numId w:val="0"/>
      </w:numPr>
      <w:ind w:left="5220"/>
      <w:jc w:val="right"/>
    </w:pPr>
    <w:r w:rsidRPr="00DD307A">
      <w:rPr>
        <w:noProof/>
      </w:rPr>
      <w:drawing>
        <wp:inline distT="0" distB="0" distL="0" distR="0" wp14:anchorId="6F3D291F" wp14:editId="185F7137">
          <wp:extent cx="1454150" cy="7874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EF3"/>
    <w:multiLevelType w:val="hybridMultilevel"/>
    <w:tmpl w:val="45622580"/>
    <w:lvl w:ilvl="0" w:tplc="048CBF68">
      <w:start w:val="1"/>
      <w:numFmt w:val="ideographLegalTraditional"/>
      <w:lvlText w:val="%1、"/>
      <w:lvlJc w:val="left"/>
      <w:pPr>
        <w:tabs>
          <w:tab w:val="num" w:pos="480"/>
        </w:tabs>
        <w:ind w:left="480" w:hanging="480"/>
      </w:pPr>
      <w:rPr>
        <w:rFonts w:ascii="Times New Roman" w:eastAsia="新細明體" w:hAnsi="Times New Roman" w:cs="Times New Roman" w:hint="default"/>
        <w:lang w:val="en-US"/>
      </w:rPr>
    </w:lvl>
    <w:lvl w:ilvl="1" w:tplc="D44E42F6">
      <w:start w:val="1"/>
      <w:numFmt w:val="bullet"/>
      <w:lvlText w:val=""/>
      <w:lvlJc w:val="left"/>
      <w:pPr>
        <w:tabs>
          <w:tab w:val="num" w:pos="960"/>
        </w:tabs>
        <w:ind w:left="960" w:hanging="480"/>
      </w:pPr>
      <w:rPr>
        <w:rFonts w:ascii="Wingdings" w:hAnsi="Wingdings" w:hint="default"/>
        <w:sz w:val="16"/>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1D0974"/>
    <w:multiLevelType w:val="hybridMultilevel"/>
    <w:tmpl w:val="0CC68DF8"/>
    <w:lvl w:ilvl="0" w:tplc="916C7878">
      <w:start w:val="2"/>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953BD5"/>
    <w:multiLevelType w:val="hybridMultilevel"/>
    <w:tmpl w:val="1FF2E782"/>
    <w:lvl w:ilvl="0" w:tplc="38962E92">
      <w:start w:val="5"/>
      <w:numFmt w:val="japaneseLegal"/>
      <w:lvlText w:val="%1、"/>
      <w:lvlJc w:val="left"/>
      <w:pPr>
        <w:ind w:left="652" w:hanging="510"/>
      </w:pPr>
      <w:rPr>
        <w:rFonts w:hint="default"/>
      </w:rPr>
    </w:lvl>
    <w:lvl w:ilvl="1" w:tplc="54B8A6AA">
      <w:start w:val="1"/>
      <w:numFmt w:val="taiwaneseCountingThousand"/>
      <w:lvlText w:val="%2、"/>
      <w:lvlJc w:val="left"/>
      <w:pPr>
        <w:ind w:left="1132" w:hanging="510"/>
      </w:pPr>
      <w:rPr>
        <w:rFonts w:hint="default"/>
      </w:rPr>
    </w:lvl>
    <w:lvl w:ilvl="2" w:tplc="BDC0EAEC">
      <w:start w:val="2"/>
      <w:numFmt w:val="taiwaneseCountingThousand"/>
      <w:lvlText w:val="(%3、"/>
      <w:lvlJc w:val="left"/>
      <w:pPr>
        <w:ind w:left="1822" w:hanging="720"/>
      </w:pPr>
      <w:rPr>
        <w:rFonts w:hint="default"/>
      </w:rPr>
    </w:lvl>
    <w:lvl w:ilvl="3" w:tplc="19EE49DC">
      <w:start w:val="1"/>
      <w:numFmt w:val="taiwaneseCountingThousand"/>
      <w:lvlText w:val="(%4)"/>
      <w:lvlJc w:val="left"/>
      <w:pPr>
        <w:ind w:left="2107" w:hanging="525"/>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6F34795"/>
    <w:multiLevelType w:val="hybridMultilevel"/>
    <w:tmpl w:val="84EE46E4"/>
    <w:lvl w:ilvl="0" w:tplc="29FE4A24">
      <w:start w:val="1"/>
      <w:numFmt w:val="decimal"/>
      <w:lvlText w:val="%1."/>
      <w:lvlJc w:val="left"/>
      <w:pPr>
        <w:ind w:left="360" w:hanging="360"/>
      </w:pPr>
      <w:rPr>
        <w:rFonts w:hint="default"/>
      </w:rPr>
    </w:lvl>
    <w:lvl w:ilvl="1" w:tplc="25800B4C">
      <w:start w:val="2"/>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1788F"/>
    <w:multiLevelType w:val="hybridMultilevel"/>
    <w:tmpl w:val="994C5F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5E546F"/>
    <w:multiLevelType w:val="hybridMultilevel"/>
    <w:tmpl w:val="EEBAFFA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FE5075F"/>
    <w:multiLevelType w:val="hybridMultilevel"/>
    <w:tmpl w:val="D8DCEEC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1190F3A"/>
    <w:multiLevelType w:val="hybridMultilevel"/>
    <w:tmpl w:val="083A04B6"/>
    <w:lvl w:ilvl="0" w:tplc="00062CFA">
      <w:start w:val="1"/>
      <w:numFmt w:val="decimal"/>
      <w:lvlText w:val="%1."/>
      <w:lvlJc w:val="left"/>
      <w:pPr>
        <w:tabs>
          <w:tab w:val="num" w:pos="360"/>
        </w:tabs>
        <w:ind w:left="360" w:hanging="360"/>
      </w:pPr>
      <w:rPr>
        <w:rFonts w:hint="default"/>
      </w:rPr>
    </w:lvl>
    <w:lvl w:ilvl="1" w:tplc="D44E42F6">
      <w:start w:val="1"/>
      <w:numFmt w:val="bullet"/>
      <w:lvlText w:val=""/>
      <w:lvlJc w:val="left"/>
      <w:pPr>
        <w:tabs>
          <w:tab w:val="num" w:pos="1200"/>
        </w:tabs>
        <w:ind w:left="1200" w:hanging="480"/>
      </w:pPr>
      <w:rPr>
        <w:rFonts w:ascii="Wingdings" w:hAnsi="Wingdings" w:hint="default"/>
        <w:sz w:val="1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1261F4F"/>
    <w:multiLevelType w:val="hybridMultilevel"/>
    <w:tmpl w:val="C23ADF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56395C"/>
    <w:multiLevelType w:val="hybridMultilevel"/>
    <w:tmpl w:val="652A78A8"/>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 w15:restartNumberingAfterBreak="0">
    <w:nsid w:val="18384D11"/>
    <w:multiLevelType w:val="hybridMultilevel"/>
    <w:tmpl w:val="9C3AD4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D312AF"/>
    <w:multiLevelType w:val="hybridMultilevel"/>
    <w:tmpl w:val="BFC46CCA"/>
    <w:lvl w:ilvl="0" w:tplc="FF20F434">
      <w:start w:val="1"/>
      <w:numFmt w:val="taiwaneseCountingThousand"/>
      <w:lvlText w:val="（%1）"/>
      <w:lvlJc w:val="left"/>
      <w:pPr>
        <w:ind w:left="1464" w:hanging="480"/>
      </w:pPr>
      <w:rPr>
        <w:rFonts w:ascii="標楷體" w:eastAsia="標楷體" w:hAnsi="標楷體"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C6714BE"/>
    <w:multiLevelType w:val="hybridMultilevel"/>
    <w:tmpl w:val="CC044B28"/>
    <w:lvl w:ilvl="0" w:tplc="0964A714">
      <w:start w:val="1"/>
      <w:numFmt w:val="taiwaneseCountingThousand"/>
      <w:lvlText w:val="（%1）"/>
      <w:lvlJc w:val="left"/>
      <w:pPr>
        <w:ind w:left="2323" w:hanging="480"/>
      </w:pPr>
      <w:rPr>
        <w:rFonts w:ascii="標楷體" w:eastAsia="標楷體" w:hAnsi="標楷體"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2F255FAB"/>
    <w:multiLevelType w:val="hybridMultilevel"/>
    <w:tmpl w:val="D7A2F0B4"/>
    <w:lvl w:ilvl="0" w:tplc="19EE49DC">
      <w:start w:val="1"/>
      <w:numFmt w:val="taiwaneseCountingThousand"/>
      <w:lvlText w:val="(%1)"/>
      <w:lvlJc w:val="left"/>
      <w:pPr>
        <w:ind w:left="2107"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796537"/>
    <w:multiLevelType w:val="hybridMultilevel"/>
    <w:tmpl w:val="55EE11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10D0BAB"/>
    <w:multiLevelType w:val="hybridMultilevel"/>
    <w:tmpl w:val="85E65986"/>
    <w:lvl w:ilvl="0" w:tplc="45AE8CF4">
      <w:start w:val="1"/>
      <w:numFmt w:val="decimal"/>
      <w:lvlText w:val="%1."/>
      <w:lvlJc w:val="left"/>
      <w:pPr>
        <w:tabs>
          <w:tab w:val="num" w:pos="1380"/>
        </w:tabs>
        <w:ind w:left="13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8C3533E"/>
    <w:multiLevelType w:val="hybridMultilevel"/>
    <w:tmpl w:val="635C1E2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3F4B6904"/>
    <w:multiLevelType w:val="hybridMultilevel"/>
    <w:tmpl w:val="ACC4813E"/>
    <w:lvl w:ilvl="0" w:tplc="00062C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327D61"/>
    <w:multiLevelType w:val="hybridMultilevel"/>
    <w:tmpl w:val="58DE970C"/>
    <w:lvl w:ilvl="0" w:tplc="D11EF3FA">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158160B"/>
    <w:multiLevelType w:val="hybridMultilevel"/>
    <w:tmpl w:val="27AA1D22"/>
    <w:lvl w:ilvl="0" w:tplc="0964A714">
      <w:start w:val="1"/>
      <w:numFmt w:val="taiwaneseCountingThousand"/>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7176E0D"/>
    <w:multiLevelType w:val="hybridMultilevel"/>
    <w:tmpl w:val="7EDC4730"/>
    <w:lvl w:ilvl="0" w:tplc="4602335A">
      <w:start w:val="1"/>
      <w:numFmt w:val="taiwaneseCountingThousand"/>
      <w:lvlText w:val="(%1)"/>
      <w:lvlJc w:val="left"/>
      <w:pPr>
        <w:ind w:left="1954" w:hanging="503"/>
      </w:pPr>
      <w:rPr>
        <w:rFonts w:hint="default"/>
      </w:rPr>
    </w:lvl>
    <w:lvl w:ilvl="1" w:tplc="04090019" w:tentative="1">
      <w:start w:val="1"/>
      <w:numFmt w:val="ideographTraditional"/>
      <w:lvlText w:val="%2、"/>
      <w:lvlJc w:val="left"/>
      <w:pPr>
        <w:ind w:left="2411" w:hanging="480"/>
      </w:pPr>
    </w:lvl>
    <w:lvl w:ilvl="2" w:tplc="0409001B" w:tentative="1">
      <w:start w:val="1"/>
      <w:numFmt w:val="lowerRoman"/>
      <w:lvlText w:val="%3."/>
      <w:lvlJc w:val="right"/>
      <w:pPr>
        <w:ind w:left="2891" w:hanging="480"/>
      </w:pPr>
    </w:lvl>
    <w:lvl w:ilvl="3" w:tplc="0409000F" w:tentative="1">
      <w:start w:val="1"/>
      <w:numFmt w:val="decimal"/>
      <w:lvlText w:val="%4."/>
      <w:lvlJc w:val="left"/>
      <w:pPr>
        <w:ind w:left="3371" w:hanging="480"/>
      </w:pPr>
    </w:lvl>
    <w:lvl w:ilvl="4" w:tplc="04090019" w:tentative="1">
      <w:start w:val="1"/>
      <w:numFmt w:val="ideographTraditional"/>
      <w:lvlText w:val="%5、"/>
      <w:lvlJc w:val="left"/>
      <w:pPr>
        <w:ind w:left="3851" w:hanging="480"/>
      </w:pPr>
    </w:lvl>
    <w:lvl w:ilvl="5" w:tplc="0409001B" w:tentative="1">
      <w:start w:val="1"/>
      <w:numFmt w:val="lowerRoman"/>
      <w:lvlText w:val="%6."/>
      <w:lvlJc w:val="right"/>
      <w:pPr>
        <w:ind w:left="4331" w:hanging="480"/>
      </w:pPr>
    </w:lvl>
    <w:lvl w:ilvl="6" w:tplc="0409000F" w:tentative="1">
      <w:start w:val="1"/>
      <w:numFmt w:val="decimal"/>
      <w:lvlText w:val="%7."/>
      <w:lvlJc w:val="left"/>
      <w:pPr>
        <w:ind w:left="4811" w:hanging="480"/>
      </w:pPr>
    </w:lvl>
    <w:lvl w:ilvl="7" w:tplc="04090019" w:tentative="1">
      <w:start w:val="1"/>
      <w:numFmt w:val="ideographTraditional"/>
      <w:lvlText w:val="%8、"/>
      <w:lvlJc w:val="left"/>
      <w:pPr>
        <w:ind w:left="5291" w:hanging="480"/>
      </w:pPr>
    </w:lvl>
    <w:lvl w:ilvl="8" w:tplc="0409001B" w:tentative="1">
      <w:start w:val="1"/>
      <w:numFmt w:val="lowerRoman"/>
      <w:lvlText w:val="%9."/>
      <w:lvlJc w:val="right"/>
      <w:pPr>
        <w:ind w:left="5771" w:hanging="480"/>
      </w:pPr>
    </w:lvl>
  </w:abstractNum>
  <w:abstractNum w:abstractNumId="21" w15:restartNumberingAfterBreak="0">
    <w:nsid w:val="47973B83"/>
    <w:multiLevelType w:val="hybridMultilevel"/>
    <w:tmpl w:val="C6F2C7A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2" w15:restartNumberingAfterBreak="0">
    <w:nsid w:val="4E735FC7"/>
    <w:multiLevelType w:val="hybridMultilevel"/>
    <w:tmpl w:val="35A087D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4F467D7F"/>
    <w:multiLevelType w:val="hybridMultilevel"/>
    <w:tmpl w:val="3A646DD8"/>
    <w:lvl w:ilvl="0" w:tplc="79541C84">
      <w:start w:val="1"/>
      <w:numFmt w:val="decimal"/>
      <w:lvlText w:val="%1."/>
      <w:lvlJc w:val="left"/>
      <w:pPr>
        <w:ind w:left="337" w:hanging="360"/>
      </w:pPr>
      <w:rPr>
        <w:rFonts w:hint="default"/>
      </w:rPr>
    </w:lvl>
    <w:lvl w:ilvl="1" w:tplc="04090019" w:tentative="1">
      <w:start w:val="1"/>
      <w:numFmt w:val="ideographTraditional"/>
      <w:lvlText w:val="%2、"/>
      <w:lvlJc w:val="left"/>
      <w:pPr>
        <w:ind w:left="937" w:hanging="480"/>
      </w:pPr>
    </w:lvl>
    <w:lvl w:ilvl="2" w:tplc="0409001B" w:tentative="1">
      <w:start w:val="1"/>
      <w:numFmt w:val="lowerRoman"/>
      <w:lvlText w:val="%3."/>
      <w:lvlJc w:val="right"/>
      <w:pPr>
        <w:ind w:left="1417" w:hanging="480"/>
      </w:pPr>
    </w:lvl>
    <w:lvl w:ilvl="3" w:tplc="0409000F" w:tentative="1">
      <w:start w:val="1"/>
      <w:numFmt w:val="decimal"/>
      <w:lvlText w:val="%4."/>
      <w:lvlJc w:val="left"/>
      <w:pPr>
        <w:ind w:left="1897" w:hanging="480"/>
      </w:pPr>
    </w:lvl>
    <w:lvl w:ilvl="4" w:tplc="04090019" w:tentative="1">
      <w:start w:val="1"/>
      <w:numFmt w:val="ideographTraditional"/>
      <w:lvlText w:val="%5、"/>
      <w:lvlJc w:val="left"/>
      <w:pPr>
        <w:ind w:left="2377" w:hanging="480"/>
      </w:pPr>
    </w:lvl>
    <w:lvl w:ilvl="5" w:tplc="0409001B" w:tentative="1">
      <w:start w:val="1"/>
      <w:numFmt w:val="lowerRoman"/>
      <w:lvlText w:val="%6."/>
      <w:lvlJc w:val="right"/>
      <w:pPr>
        <w:ind w:left="2857" w:hanging="480"/>
      </w:pPr>
    </w:lvl>
    <w:lvl w:ilvl="6" w:tplc="0409000F" w:tentative="1">
      <w:start w:val="1"/>
      <w:numFmt w:val="decimal"/>
      <w:lvlText w:val="%7."/>
      <w:lvlJc w:val="left"/>
      <w:pPr>
        <w:ind w:left="3337" w:hanging="480"/>
      </w:pPr>
    </w:lvl>
    <w:lvl w:ilvl="7" w:tplc="04090019" w:tentative="1">
      <w:start w:val="1"/>
      <w:numFmt w:val="ideographTraditional"/>
      <w:lvlText w:val="%8、"/>
      <w:lvlJc w:val="left"/>
      <w:pPr>
        <w:ind w:left="3817" w:hanging="480"/>
      </w:pPr>
    </w:lvl>
    <w:lvl w:ilvl="8" w:tplc="0409001B" w:tentative="1">
      <w:start w:val="1"/>
      <w:numFmt w:val="lowerRoman"/>
      <w:lvlText w:val="%9."/>
      <w:lvlJc w:val="right"/>
      <w:pPr>
        <w:ind w:left="4297" w:hanging="480"/>
      </w:pPr>
    </w:lvl>
  </w:abstractNum>
  <w:abstractNum w:abstractNumId="24" w15:restartNumberingAfterBreak="0">
    <w:nsid w:val="4FE0079C"/>
    <w:multiLevelType w:val="hybridMultilevel"/>
    <w:tmpl w:val="73C6FD6A"/>
    <w:lvl w:ilvl="0" w:tplc="0409000F">
      <w:start w:val="1"/>
      <w:numFmt w:val="decimal"/>
      <w:lvlText w:val="%1."/>
      <w:lvlJc w:val="left"/>
      <w:pPr>
        <w:ind w:left="1977" w:hanging="480"/>
      </w:pPr>
    </w:lvl>
    <w:lvl w:ilvl="1" w:tplc="04090019" w:tentative="1">
      <w:start w:val="1"/>
      <w:numFmt w:val="ideographTraditional"/>
      <w:lvlText w:val="%2、"/>
      <w:lvlJc w:val="left"/>
      <w:pPr>
        <w:ind w:left="2457" w:hanging="480"/>
      </w:pPr>
    </w:lvl>
    <w:lvl w:ilvl="2" w:tplc="0409001B" w:tentative="1">
      <w:start w:val="1"/>
      <w:numFmt w:val="lowerRoman"/>
      <w:lvlText w:val="%3."/>
      <w:lvlJc w:val="right"/>
      <w:pPr>
        <w:ind w:left="2937" w:hanging="480"/>
      </w:pPr>
    </w:lvl>
    <w:lvl w:ilvl="3" w:tplc="0409000F" w:tentative="1">
      <w:start w:val="1"/>
      <w:numFmt w:val="decimal"/>
      <w:lvlText w:val="%4."/>
      <w:lvlJc w:val="left"/>
      <w:pPr>
        <w:ind w:left="3417" w:hanging="480"/>
      </w:pPr>
    </w:lvl>
    <w:lvl w:ilvl="4" w:tplc="04090019" w:tentative="1">
      <w:start w:val="1"/>
      <w:numFmt w:val="ideographTraditional"/>
      <w:lvlText w:val="%5、"/>
      <w:lvlJc w:val="left"/>
      <w:pPr>
        <w:ind w:left="3897" w:hanging="480"/>
      </w:pPr>
    </w:lvl>
    <w:lvl w:ilvl="5" w:tplc="0409001B" w:tentative="1">
      <w:start w:val="1"/>
      <w:numFmt w:val="lowerRoman"/>
      <w:lvlText w:val="%6."/>
      <w:lvlJc w:val="right"/>
      <w:pPr>
        <w:ind w:left="4377" w:hanging="480"/>
      </w:pPr>
    </w:lvl>
    <w:lvl w:ilvl="6" w:tplc="0409000F" w:tentative="1">
      <w:start w:val="1"/>
      <w:numFmt w:val="decimal"/>
      <w:lvlText w:val="%7."/>
      <w:lvlJc w:val="left"/>
      <w:pPr>
        <w:ind w:left="4857" w:hanging="480"/>
      </w:pPr>
    </w:lvl>
    <w:lvl w:ilvl="7" w:tplc="04090019" w:tentative="1">
      <w:start w:val="1"/>
      <w:numFmt w:val="ideographTraditional"/>
      <w:lvlText w:val="%8、"/>
      <w:lvlJc w:val="left"/>
      <w:pPr>
        <w:ind w:left="5337" w:hanging="480"/>
      </w:pPr>
    </w:lvl>
    <w:lvl w:ilvl="8" w:tplc="0409001B" w:tentative="1">
      <w:start w:val="1"/>
      <w:numFmt w:val="lowerRoman"/>
      <w:lvlText w:val="%9."/>
      <w:lvlJc w:val="right"/>
      <w:pPr>
        <w:ind w:left="5817" w:hanging="480"/>
      </w:pPr>
    </w:lvl>
  </w:abstractNum>
  <w:abstractNum w:abstractNumId="25" w15:restartNumberingAfterBreak="0">
    <w:nsid w:val="543076C4"/>
    <w:multiLevelType w:val="hybridMultilevel"/>
    <w:tmpl w:val="0DD0232A"/>
    <w:lvl w:ilvl="0" w:tplc="19EE49DC">
      <w:start w:val="1"/>
      <w:numFmt w:val="taiwaneseCountingThousand"/>
      <w:lvlText w:val="(%1)"/>
      <w:lvlJc w:val="left"/>
      <w:pPr>
        <w:ind w:left="5700" w:hanging="480"/>
      </w:pPr>
      <w:rPr>
        <w:rFonts w:hint="default"/>
      </w:rPr>
    </w:lvl>
    <w:lvl w:ilvl="1" w:tplc="04090019" w:tentative="1">
      <w:start w:val="1"/>
      <w:numFmt w:val="ideographTraditional"/>
      <w:lvlText w:val="%2、"/>
      <w:lvlJc w:val="left"/>
      <w:pPr>
        <w:ind w:left="6180" w:hanging="480"/>
      </w:pPr>
    </w:lvl>
    <w:lvl w:ilvl="2" w:tplc="0409001B" w:tentative="1">
      <w:start w:val="1"/>
      <w:numFmt w:val="lowerRoman"/>
      <w:lvlText w:val="%3."/>
      <w:lvlJc w:val="right"/>
      <w:pPr>
        <w:ind w:left="6660" w:hanging="480"/>
      </w:pPr>
    </w:lvl>
    <w:lvl w:ilvl="3" w:tplc="0409000F" w:tentative="1">
      <w:start w:val="1"/>
      <w:numFmt w:val="decimal"/>
      <w:lvlText w:val="%4."/>
      <w:lvlJc w:val="left"/>
      <w:pPr>
        <w:ind w:left="7140" w:hanging="480"/>
      </w:pPr>
    </w:lvl>
    <w:lvl w:ilvl="4" w:tplc="04090019" w:tentative="1">
      <w:start w:val="1"/>
      <w:numFmt w:val="ideographTraditional"/>
      <w:lvlText w:val="%5、"/>
      <w:lvlJc w:val="left"/>
      <w:pPr>
        <w:ind w:left="7620" w:hanging="480"/>
      </w:pPr>
    </w:lvl>
    <w:lvl w:ilvl="5" w:tplc="0409001B" w:tentative="1">
      <w:start w:val="1"/>
      <w:numFmt w:val="lowerRoman"/>
      <w:lvlText w:val="%6."/>
      <w:lvlJc w:val="right"/>
      <w:pPr>
        <w:ind w:left="8100" w:hanging="480"/>
      </w:pPr>
    </w:lvl>
    <w:lvl w:ilvl="6" w:tplc="0409000F" w:tentative="1">
      <w:start w:val="1"/>
      <w:numFmt w:val="decimal"/>
      <w:lvlText w:val="%7."/>
      <w:lvlJc w:val="left"/>
      <w:pPr>
        <w:ind w:left="8580" w:hanging="480"/>
      </w:pPr>
    </w:lvl>
    <w:lvl w:ilvl="7" w:tplc="04090019" w:tentative="1">
      <w:start w:val="1"/>
      <w:numFmt w:val="ideographTraditional"/>
      <w:lvlText w:val="%8、"/>
      <w:lvlJc w:val="left"/>
      <w:pPr>
        <w:ind w:left="9060" w:hanging="480"/>
      </w:pPr>
    </w:lvl>
    <w:lvl w:ilvl="8" w:tplc="0409001B" w:tentative="1">
      <w:start w:val="1"/>
      <w:numFmt w:val="lowerRoman"/>
      <w:lvlText w:val="%9."/>
      <w:lvlJc w:val="right"/>
      <w:pPr>
        <w:ind w:left="9540" w:hanging="480"/>
      </w:pPr>
    </w:lvl>
  </w:abstractNum>
  <w:abstractNum w:abstractNumId="26" w15:restartNumberingAfterBreak="0">
    <w:nsid w:val="55B679F5"/>
    <w:multiLevelType w:val="hybridMultilevel"/>
    <w:tmpl w:val="83C0EF6E"/>
    <w:lvl w:ilvl="0" w:tplc="F78403C2">
      <w:start w:val="1"/>
      <w:numFmt w:val="decimal"/>
      <w:lvlText w:val="%1."/>
      <w:lvlJc w:val="left"/>
      <w:pPr>
        <w:ind w:left="337" w:hanging="360"/>
      </w:pPr>
      <w:rPr>
        <w:rFonts w:hint="default"/>
      </w:rPr>
    </w:lvl>
    <w:lvl w:ilvl="1" w:tplc="04090019" w:tentative="1">
      <w:start w:val="1"/>
      <w:numFmt w:val="ideographTraditional"/>
      <w:lvlText w:val="%2、"/>
      <w:lvlJc w:val="left"/>
      <w:pPr>
        <w:ind w:left="937" w:hanging="480"/>
      </w:pPr>
    </w:lvl>
    <w:lvl w:ilvl="2" w:tplc="0409001B" w:tentative="1">
      <w:start w:val="1"/>
      <w:numFmt w:val="lowerRoman"/>
      <w:lvlText w:val="%3."/>
      <w:lvlJc w:val="right"/>
      <w:pPr>
        <w:ind w:left="1417" w:hanging="480"/>
      </w:pPr>
    </w:lvl>
    <w:lvl w:ilvl="3" w:tplc="0409000F" w:tentative="1">
      <w:start w:val="1"/>
      <w:numFmt w:val="decimal"/>
      <w:lvlText w:val="%4."/>
      <w:lvlJc w:val="left"/>
      <w:pPr>
        <w:ind w:left="1897" w:hanging="480"/>
      </w:pPr>
    </w:lvl>
    <w:lvl w:ilvl="4" w:tplc="04090019" w:tentative="1">
      <w:start w:val="1"/>
      <w:numFmt w:val="ideographTraditional"/>
      <w:lvlText w:val="%5、"/>
      <w:lvlJc w:val="left"/>
      <w:pPr>
        <w:ind w:left="2377" w:hanging="480"/>
      </w:pPr>
    </w:lvl>
    <w:lvl w:ilvl="5" w:tplc="0409001B" w:tentative="1">
      <w:start w:val="1"/>
      <w:numFmt w:val="lowerRoman"/>
      <w:lvlText w:val="%6."/>
      <w:lvlJc w:val="right"/>
      <w:pPr>
        <w:ind w:left="2857" w:hanging="480"/>
      </w:pPr>
    </w:lvl>
    <w:lvl w:ilvl="6" w:tplc="0409000F" w:tentative="1">
      <w:start w:val="1"/>
      <w:numFmt w:val="decimal"/>
      <w:lvlText w:val="%7."/>
      <w:lvlJc w:val="left"/>
      <w:pPr>
        <w:ind w:left="3337" w:hanging="480"/>
      </w:pPr>
    </w:lvl>
    <w:lvl w:ilvl="7" w:tplc="04090019" w:tentative="1">
      <w:start w:val="1"/>
      <w:numFmt w:val="ideographTraditional"/>
      <w:lvlText w:val="%8、"/>
      <w:lvlJc w:val="left"/>
      <w:pPr>
        <w:ind w:left="3817" w:hanging="480"/>
      </w:pPr>
    </w:lvl>
    <w:lvl w:ilvl="8" w:tplc="0409001B" w:tentative="1">
      <w:start w:val="1"/>
      <w:numFmt w:val="lowerRoman"/>
      <w:lvlText w:val="%9."/>
      <w:lvlJc w:val="right"/>
      <w:pPr>
        <w:ind w:left="4297" w:hanging="480"/>
      </w:pPr>
    </w:lvl>
  </w:abstractNum>
  <w:abstractNum w:abstractNumId="27" w15:restartNumberingAfterBreak="0">
    <w:nsid w:val="56F77FA5"/>
    <w:multiLevelType w:val="hybridMultilevel"/>
    <w:tmpl w:val="251C04D0"/>
    <w:lvl w:ilvl="0" w:tplc="01684128">
      <w:start w:val="2"/>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E1936E2"/>
    <w:multiLevelType w:val="hybridMultilevel"/>
    <w:tmpl w:val="6B3E8964"/>
    <w:lvl w:ilvl="0" w:tplc="BBC29696">
      <w:start w:val="2"/>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612B7020"/>
    <w:multiLevelType w:val="hybridMultilevel"/>
    <w:tmpl w:val="279CE9C0"/>
    <w:lvl w:ilvl="0" w:tplc="4D60D32A">
      <w:start w:val="1"/>
      <w:numFmt w:val="decimal"/>
      <w:lvlText w:val="%1."/>
      <w:lvlJc w:val="left"/>
      <w:pPr>
        <w:tabs>
          <w:tab w:val="num" w:pos="360"/>
        </w:tabs>
        <w:ind w:left="360" w:hanging="360"/>
      </w:pPr>
      <w:rPr>
        <w:rFonts w:hint="default"/>
      </w:rPr>
    </w:lvl>
    <w:lvl w:ilvl="1" w:tplc="8466C366">
      <w:start w:val="1"/>
      <w:numFmt w:val="decimal"/>
      <w:lvlText w:val="%2."/>
      <w:lvlJc w:val="left"/>
      <w:pPr>
        <w:tabs>
          <w:tab w:val="num" w:pos="960"/>
        </w:tabs>
        <w:ind w:left="960" w:hanging="480"/>
      </w:pPr>
      <w:rPr>
        <w:rFonts w:hint="eastAsia"/>
        <w:b w:val="0"/>
        <w:i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1FA74D6"/>
    <w:multiLevelType w:val="hybridMultilevel"/>
    <w:tmpl w:val="166C960C"/>
    <w:lvl w:ilvl="0" w:tplc="0964A714">
      <w:start w:val="1"/>
      <w:numFmt w:val="taiwaneseCountingThousand"/>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2BF12EE"/>
    <w:multiLevelType w:val="hybridMultilevel"/>
    <w:tmpl w:val="A734F4A2"/>
    <w:lvl w:ilvl="0" w:tplc="04090015">
      <w:start w:val="1"/>
      <w:numFmt w:val="taiwaneseCountingThousand"/>
      <w:lvlText w:val="%1、"/>
      <w:lvlJc w:val="left"/>
      <w:pPr>
        <w:ind w:left="1977" w:hanging="480"/>
      </w:pPr>
    </w:lvl>
    <w:lvl w:ilvl="1" w:tplc="04090019" w:tentative="1">
      <w:start w:val="1"/>
      <w:numFmt w:val="ideographTraditional"/>
      <w:lvlText w:val="%2、"/>
      <w:lvlJc w:val="left"/>
      <w:pPr>
        <w:ind w:left="2457" w:hanging="480"/>
      </w:pPr>
    </w:lvl>
    <w:lvl w:ilvl="2" w:tplc="0409001B" w:tentative="1">
      <w:start w:val="1"/>
      <w:numFmt w:val="lowerRoman"/>
      <w:lvlText w:val="%3."/>
      <w:lvlJc w:val="right"/>
      <w:pPr>
        <w:ind w:left="2937" w:hanging="480"/>
      </w:pPr>
    </w:lvl>
    <w:lvl w:ilvl="3" w:tplc="0409000F" w:tentative="1">
      <w:start w:val="1"/>
      <w:numFmt w:val="decimal"/>
      <w:lvlText w:val="%4."/>
      <w:lvlJc w:val="left"/>
      <w:pPr>
        <w:ind w:left="3417" w:hanging="480"/>
      </w:pPr>
    </w:lvl>
    <w:lvl w:ilvl="4" w:tplc="04090019" w:tentative="1">
      <w:start w:val="1"/>
      <w:numFmt w:val="ideographTraditional"/>
      <w:lvlText w:val="%5、"/>
      <w:lvlJc w:val="left"/>
      <w:pPr>
        <w:ind w:left="3897" w:hanging="480"/>
      </w:pPr>
    </w:lvl>
    <w:lvl w:ilvl="5" w:tplc="0409001B" w:tentative="1">
      <w:start w:val="1"/>
      <w:numFmt w:val="lowerRoman"/>
      <w:lvlText w:val="%6."/>
      <w:lvlJc w:val="right"/>
      <w:pPr>
        <w:ind w:left="4377" w:hanging="480"/>
      </w:pPr>
    </w:lvl>
    <w:lvl w:ilvl="6" w:tplc="0409000F" w:tentative="1">
      <w:start w:val="1"/>
      <w:numFmt w:val="decimal"/>
      <w:lvlText w:val="%7."/>
      <w:lvlJc w:val="left"/>
      <w:pPr>
        <w:ind w:left="4857" w:hanging="480"/>
      </w:pPr>
    </w:lvl>
    <w:lvl w:ilvl="7" w:tplc="04090019" w:tentative="1">
      <w:start w:val="1"/>
      <w:numFmt w:val="ideographTraditional"/>
      <w:lvlText w:val="%8、"/>
      <w:lvlJc w:val="left"/>
      <w:pPr>
        <w:ind w:left="5337" w:hanging="480"/>
      </w:pPr>
    </w:lvl>
    <w:lvl w:ilvl="8" w:tplc="0409001B" w:tentative="1">
      <w:start w:val="1"/>
      <w:numFmt w:val="lowerRoman"/>
      <w:lvlText w:val="%9."/>
      <w:lvlJc w:val="right"/>
      <w:pPr>
        <w:ind w:left="5817" w:hanging="480"/>
      </w:pPr>
    </w:lvl>
  </w:abstractNum>
  <w:abstractNum w:abstractNumId="32" w15:restartNumberingAfterBreak="0">
    <w:nsid w:val="638E1CE0"/>
    <w:multiLevelType w:val="hybridMultilevel"/>
    <w:tmpl w:val="ED848F2A"/>
    <w:lvl w:ilvl="0" w:tplc="80360DA4">
      <w:start w:val="1"/>
      <w:numFmt w:val="decimal"/>
      <w:lvlText w:val="（%1）"/>
      <w:lvlJc w:val="left"/>
      <w:pPr>
        <w:ind w:left="2256" w:hanging="480"/>
      </w:pPr>
      <w:rPr>
        <w:rFonts w:hint="default"/>
      </w:rPr>
    </w:lvl>
    <w:lvl w:ilvl="1" w:tplc="04090019" w:tentative="1">
      <w:start w:val="1"/>
      <w:numFmt w:val="ideographTraditional"/>
      <w:lvlText w:val="%2、"/>
      <w:lvlJc w:val="left"/>
      <w:pPr>
        <w:ind w:left="2736" w:hanging="480"/>
      </w:pPr>
    </w:lvl>
    <w:lvl w:ilvl="2" w:tplc="0409001B" w:tentative="1">
      <w:start w:val="1"/>
      <w:numFmt w:val="lowerRoman"/>
      <w:lvlText w:val="%3."/>
      <w:lvlJc w:val="right"/>
      <w:pPr>
        <w:ind w:left="3216" w:hanging="480"/>
      </w:pPr>
    </w:lvl>
    <w:lvl w:ilvl="3" w:tplc="0409000F" w:tentative="1">
      <w:start w:val="1"/>
      <w:numFmt w:val="decimal"/>
      <w:lvlText w:val="%4."/>
      <w:lvlJc w:val="left"/>
      <w:pPr>
        <w:ind w:left="3696" w:hanging="480"/>
      </w:pPr>
    </w:lvl>
    <w:lvl w:ilvl="4" w:tplc="04090019" w:tentative="1">
      <w:start w:val="1"/>
      <w:numFmt w:val="ideographTraditional"/>
      <w:lvlText w:val="%5、"/>
      <w:lvlJc w:val="left"/>
      <w:pPr>
        <w:ind w:left="4176" w:hanging="480"/>
      </w:pPr>
    </w:lvl>
    <w:lvl w:ilvl="5" w:tplc="0409001B" w:tentative="1">
      <w:start w:val="1"/>
      <w:numFmt w:val="lowerRoman"/>
      <w:lvlText w:val="%6."/>
      <w:lvlJc w:val="right"/>
      <w:pPr>
        <w:ind w:left="4656" w:hanging="480"/>
      </w:pPr>
    </w:lvl>
    <w:lvl w:ilvl="6" w:tplc="0409000F" w:tentative="1">
      <w:start w:val="1"/>
      <w:numFmt w:val="decimal"/>
      <w:lvlText w:val="%7."/>
      <w:lvlJc w:val="left"/>
      <w:pPr>
        <w:ind w:left="5136" w:hanging="480"/>
      </w:pPr>
    </w:lvl>
    <w:lvl w:ilvl="7" w:tplc="04090019" w:tentative="1">
      <w:start w:val="1"/>
      <w:numFmt w:val="ideographTraditional"/>
      <w:lvlText w:val="%8、"/>
      <w:lvlJc w:val="left"/>
      <w:pPr>
        <w:ind w:left="5616" w:hanging="480"/>
      </w:pPr>
    </w:lvl>
    <w:lvl w:ilvl="8" w:tplc="0409001B" w:tentative="1">
      <w:start w:val="1"/>
      <w:numFmt w:val="lowerRoman"/>
      <w:lvlText w:val="%9."/>
      <w:lvlJc w:val="right"/>
      <w:pPr>
        <w:ind w:left="6096" w:hanging="480"/>
      </w:pPr>
    </w:lvl>
  </w:abstractNum>
  <w:abstractNum w:abstractNumId="33" w15:restartNumberingAfterBreak="0">
    <w:nsid w:val="65CD3C38"/>
    <w:multiLevelType w:val="hybridMultilevel"/>
    <w:tmpl w:val="DDCEE6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74B043B"/>
    <w:multiLevelType w:val="hybridMultilevel"/>
    <w:tmpl w:val="71B81CF6"/>
    <w:lvl w:ilvl="0" w:tplc="2960A92C">
      <w:start w:val="1"/>
      <w:numFmt w:val="taiwaneseCountingThousand"/>
      <w:lvlText w:val="（%1）"/>
      <w:lvlJc w:val="left"/>
      <w:pPr>
        <w:ind w:left="1680" w:hanging="720"/>
      </w:pPr>
      <w:rPr>
        <w:rFonts w:ascii="細明體" w:eastAsia="細明體" w:hAnsi="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7C36B7E"/>
    <w:multiLevelType w:val="hybridMultilevel"/>
    <w:tmpl w:val="04D49364"/>
    <w:lvl w:ilvl="0" w:tplc="E32A42A4">
      <w:start w:val="1"/>
      <w:numFmt w:val="decimal"/>
      <w:lvlText w:val="%1."/>
      <w:lvlJc w:val="left"/>
      <w:pPr>
        <w:tabs>
          <w:tab w:val="num" w:pos="360"/>
        </w:tabs>
        <w:ind w:left="360" w:hanging="360"/>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B543BB9"/>
    <w:multiLevelType w:val="hybridMultilevel"/>
    <w:tmpl w:val="B4C46E66"/>
    <w:lvl w:ilvl="0" w:tplc="80360DA4">
      <w:start w:val="1"/>
      <w:numFmt w:val="decimal"/>
      <w:lvlText w:val="（%1）"/>
      <w:lvlJc w:val="left"/>
      <w:pPr>
        <w:ind w:left="2457" w:hanging="480"/>
      </w:pPr>
      <w:rPr>
        <w:rFonts w:hint="default"/>
      </w:rPr>
    </w:lvl>
    <w:lvl w:ilvl="1" w:tplc="04090019" w:tentative="1">
      <w:start w:val="1"/>
      <w:numFmt w:val="ideographTraditional"/>
      <w:lvlText w:val="%2、"/>
      <w:lvlJc w:val="left"/>
      <w:pPr>
        <w:ind w:left="2937" w:hanging="480"/>
      </w:pPr>
    </w:lvl>
    <w:lvl w:ilvl="2" w:tplc="0409001B" w:tentative="1">
      <w:start w:val="1"/>
      <w:numFmt w:val="lowerRoman"/>
      <w:lvlText w:val="%3."/>
      <w:lvlJc w:val="right"/>
      <w:pPr>
        <w:ind w:left="3417" w:hanging="480"/>
      </w:pPr>
    </w:lvl>
    <w:lvl w:ilvl="3" w:tplc="0409000F" w:tentative="1">
      <w:start w:val="1"/>
      <w:numFmt w:val="decimal"/>
      <w:lvlText w:val="%4."/>
      <w:lvlJc w:val="left"/>
      <w:pPr>
        <w:ind w:left="3897" w:hanging="480"/>
      </w:pPr>
    </w:lvl>
    <w:lvl w:ilvl="4" w:tplc="04090019" w:tentative="1">
      <w:start w:val="1"/>
      <w:numFmt w:val="ideographTraditional"/>
      <w:lvlText w:val="%5、"/>
      <w:lvlJc w:val="left"/>
      <w:pPr>
        <w:ind w:left="4377" w:hanging="480"/>
      </w:pPr>
    </w:lvl>
    <w:lvl w:ilvl="5" w:tplc="0409001B" w:tentative="1">
      <w:start w:val="1"/>
      <w:numFmt w:val="lowerRoman"/>
      <w:lvlText w:val="%6."/>
      <w:lvlJc w:val="right"/>
      <w:pPr>
        <w:ind w:left="4857" w:hanging="480"/>
      </w:pPr>
    </w:lvl>
    <w:lvl w:ilvl="6" w:tplc="0409000F" w:tentative="1">
      <w:start w:val="1"/>
      <w:numFmt w:val="decimal"/>
      <w:lvlText w:val="%7."/>
      <w:lvlJc w:val="left"/>
      <w:pPr>
        <w:ind w:left="5337" w:hanging="480"/>
      </w:pPr>
    </w:lvl>
    <w:lvl w:ilvl="7" w:tplc="04090019" w:tentative="1">
      <w:start w:val="1"/>
      <w:numFmt w:val="ideographTraditional"/>
      <w:lvlText w:val="%8、"/>
      <w:lvlJc w:val="left"/>
      <w:pPr>
        <w:ind w:left="5817" w:hanging="480"/>
      </w:pPr>
    </w:lvl>
    <w:lvl w:ilvl="8" w:tplc="0409001B" w:tentative="1">
      <w:start w:val="1"/>
      <w:numFmt w:val="lowerRoman"/>
      <w:lvlText w:val="%9."/>
      <w:lvlJc w:val="right"/>
      <w:pPr>
        <w:ind w:left="6297" w:hanging="480"/>
      </w:pPr>
    </w:lvl>
  </w:abstractNum>
  <w:abstractNum w:abstractNumId="37" w15:restartNumberingAfterBreak="0">
    <w:nsid w:val="74FB20B5"/>
    <w:multiLevelType w:val="hybridMultilevel"/>
    <w:tmpl w:val="2BBE73C6"/>
    <w:lvl w:ilvl="0" w:tplc="F08A6562">
      <w:start w:val="1"/>
      <w:numFmt w:val="ideographLegalTraditional"/>
      <w:pStyle w:val="a"/>
      <w:lvlText w:val="%1、"/>
      <w:lvlJc w:val="left"/>
      <w:pPr>
        <w:tabs>
          <w:tab w:val="num" w:pos="5700"/>
        </w:tabs>
        <w:ind w:left="5700" w:hanging="480"/>
      </w:pPr>
      <w:rPr>
        <w:rFonts w:ascii="Times New Roman" w:eastAsia="新細明體"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54F24CB"/>
    <w:multiLevelType w:val="hybridMultilevel"/>
    <w:tmpl w:val="88828478"/>
    <w:lvl w:ilvl="0" w:tplc="0409000F">
      <w:start w:val="1"/>
      <w:numFmt w:val="decimal"/>
      <w:lvlText w:val="%1."/>
      <w:lvlJc w:val="left"/>
      <w:pPr>
        <w:ind w:left="2302" w:hanging="480"/>
      </w:p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39" w15:restartNumberingAfterBreak="0">
    <w:nsid w:val="75F917F8"/>
    <w:multiLevelType w:val="hybridMultilevel"/>
    <w:tmpl w:val="F24E617E"/>
    <w:lvl w:ilvl="0" w:tplc="45AE8CF4">
      <w:start w:val="1"/>
      <w:numFmt w:val="decimal"/>
      <w:lvlText w:val="%1."/>
      <w:lvlJc w:val="left"/>
      <w:pPr>
        <w:tabs>
          <w:tab w:val="num" w:pos="2280"/>
        </w:tabs>
        <w:ind w:left="2280" w:hanging="360"/>
      </w:pPr>
      <w:rPr>
        <w:rFonts w:hint="default"/>
      </w:rPr>
    </w:lvl>
    <w:lvl w:ilvl="1" w:tplc="80360DA4">
      <w:start w:val="1"/>
      <w:numFmt w:val="decimal"/>
      <w:lvlText w:val="（%2）"/>
      <w:lvlJc w:val="left"/>
      <w:pPr>
        <w:tabs>
          <w:tab w:val="num" w:pos="2100"/>
        </w:tabs>
        <w:ind w:left="2100" w:hanging="720"/>
      </w:pPr>
      <w:rPr>
        <w:rFonts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0" w15:restartNumberingAfterBreak="0">
    <w:nsid w:val="7C866C65"/>
    <w:multiLevelType w:val="hybridMultilevel"/>
    <w:tmpl w:val="2DC2B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9D17BE"/>
    <w:multiLevelType w:val="hybridMultilevel"/>
    <w:tmpl w:val="24542EA0"/>
    <w:lvl w:ilvl="0" w:tplc="BBC29696">
      <w:start w:val="2"/>
      <w:numFmt w:val="taiwaneseCountingThousand"/>
      <w:lvlText w:val="（%1）"/>
      <w:lvlJc w:val="left"/>
      <w:pPr>
        <w:ind w:left="182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FEA00EC"/>
    <w:multiLevelType w:val="hybridMultilevel"/>
    <w:tmpl w:val="3D08C882"/>
    <w:lvl w:ilvl="0" w:tplc="58F404D2">
      <w:start w:val="1"/>
      <w:numFmt w:val="taiwaneseCountingThousand"/>
      <w:lvlText w:val="%1、"/>
      <w:lvlJc w:val="left"/>
      <w:pPr>
        <w:ind w:left="1497" w:hanging="504"/>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16cid:durableId="2001542874">
    <w:abstractNumId w:val="4"/>
  </w:num>
  <w:num w:numId="2" w16cid:durableId="276110512">
    <w:abstractNumId w:val="15"/>
  </w:num>
  <w:num w:numId="3" w16cid:durableId="2012174300">
    <w:abstractNumId w:val="14"/>
  </w:num>
  <w:num w:numId="4" w16cid:durableId="1729835989">
    <w:abstractNumId w:val="17"/>
  </w:num>
  <w:num w:numId="5" w16cid:durableId="279992936">
    <w:abstractNumId w:val="33"/>
  </w:num>
  <w:num w:numId="6" w16cid:durableId="678044350">
    <w:abstractNumId w:val="35"/>
  </w:num>
  <w:num w:numId="7" w16cid:durableId="1122112226">
    <w:abstractNumId w:val="29"/>
  </w:num>
  <w:num w:numId="8" w16cid:durableId="644891901">
    <w:abstractNumId w:val="37"/>
  </w:num>
  <w:num w:numId="9" w16cid:durableId="786316405">
    <w:abstractNumId w:val="6"/>
  </w:num>
  <w:num w:numId="10" w16cid:durableId="361900351">
    <w:abstractNumId w:val="10"/>
  </w:num>
  <w:num w:numId="11" w16cid:durableId="1056320598">
    <w:abstractNumId w:val="5"/>
  </w:num>
  <w:num w:numId="12" w16cid:durableId="170265291">
    <w:abstractNumId w:val="0"/>
  </w:num>
  <w:num w:numId="13" w16cid:durableId="1579510694">
    <w:abstractNumId w:val="39"/>
  </w:num>
  <w:num w:numId="14" w16cid:durableId="1740977750">
    <w:abstractNumId w:val="7"/>
  </w:num>
  <w:num w:numId="15" w16cid:durableId="77019330">
    <w:abstractNumId w:val="34"/>
  </w:num>
  <w:num w:numId="16" w16cid:durableId="484249532">
    <w:abstractNumId w:val="27"/>
  </w:num>
  <w:num w:numId="17" w16cid:durableId="1820804744">
    <w:abstractNumId w:val="26"/>
  </w:num>
  <w:num w:numId="18" w16cid:durableId="1845777829">
    <w:abstractNumId w:val="19"/>
  </w:num>
  <w:num w:numId="19" w16cid:durableId="94832412">
    <w:abstractNumId w:val="1"/>
  </w:num>
  <w:num w:numId="20" w16cid:durableId="1750468518">
    <w:abstractNumId w:val="18"/>
  </w:num>
  <w:num w:numId="21" w16cid:durableId="1540387252">
    <w:abstractNumId w:val="23"/>
  </w:num>
  <w:num w:numId="22" w16cid:durableId="1362632529">
    <w:abstractNumId w:val="11"/>
  </w:num>
  <w:num w:numId="23" w16cid:durableId="1752459573">
    <w:abstractNumId w:val="40"/>
  </w:num>
  <w:num w:numId="24" w16cid:durableId="425350854">
    <w:abstractNumId w:val="28"/>
  </w:num>
  <w:num w:numId="25" w16cid:durableId="1651132012">
    <w:abstractNumId w:val="41"/>
  </w:num>
  <w:num w:numId="26" w16cid:durableId="1503282458">
    <w:abstractNumId w:val="38"/>
  </w:num>
  <w:num w:numId="27" w16cid:durableId="67969441">
    <w:abstractNumId w:val="30"/>
  </w:num>
  <w:num w:numId="28" w16cid:durableId="1943954684">
    <w:abstractNumId w:val="42"/>
  </w:num>
  <w:num w:numId="29" w16cid:durableId="1296258536">
    <w:abstractNumId w:val="24"/>
  </w:num>
  <w:num w:numId="30" w16cid:durableId="284390171">
    <w:abstractNumId w:val="36"/>
  </w:num>
  <w:num w:numId="31" w16cid:durableId="1172984576">
    <w:abstractNumId w:val="16"/>
  </w:num>
  <w:num w:numId="32" w16cid:durableId="53938177">
    <w:abstractNumId w:val="31"/>
  </w:num>
  <w:num w:numId="33" w16cid:durableId="1149978781">
    <w:abstractNumId w:val="12"/>
  </w:num>
  <w:num w:numId="34" w16cid:durableId="361442931">
    <w:abstractNumId w:val="9"/>
  </w:num>
  <w:num w:numId="35" w16cid:durableId="297490172">
    <w:abstractNumId w:val="21"/>
  </w:num>
  <w:num w:numId="36" w16cid:durableId="290671663">
    <w:abstractNumId w:val="32"/>
  </w:num>
  <w:num w:numId="37" w16cid:durableId="180125471">
    <w:abstractNumId w:val="22"/>
  </w:num>
  <w:num w:numId="38" w16cid:durableId="1792092205">
    <w:abstractNumId w:val="2"/>
  </w:num>
  <w:num w:numId="39" w16cid:durableId="1153138248">
    <w:abstractNumId w:val="13"/>
  </w:num>
  <w:num w:numId="40" w16cid:durableId="1555698701">
    <w:abstractNumId w:val="25"/>
  </w:num>
  <w:num w:numId="41" w16cid:durableId="2072535450">
    <w:abstractNumId w:val="20"/>
  </w:num>
  <w:num w:numId="42" w16cid:durableId="786001594">
    <w:abstractNumId w:val="8"/>
  </w:num>
  <w:num w:numId="43" w16cid:durableId="597101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98"/>
    <w:rsid w:val="00000319"/>
    <w:rsid w:val="00000661"/>
    <w:rsid w:val="00000CC0"/>
    <w:rsid w:val="000018F9"/>
    <w:rsid w:val="00007A6B"/>
    <w:rsid w:val="00011CE3"/>
    <w:rsid w:val="0001405E"/>
    <w:rsid w:val="00016321"/>
    <w:rsid w:val="00016DD2"/>
    <w:rsid w:val="0001777E"/>
    <w:rsid w:val="0002367F"/>
    <w:rsid w:val="00026813"/>
    <w:rsid w:val="00027634"/>
    <w:rsid w:val="00027B72"/>
    <w:rsid w:val="0003005B"/>
    <w:rsid w:val="00030CAD"/>
    <w:rsid w:val="00030DBD"/>
    <w:rsid w:val="0003154B"/>
    <w:rsid w:val="000331AC"/>
    <w:rsid w:val="000340B8"/>
    <w:rsid w:val="000353BB"/>
    <w:rsid w:val="0003600F"/>
    <w:rsid w:val="00041832"/>
    <w:rsid w:val="00042824"/>
    <w:rsid w:val="0004505C"/>
    <w:rsid w:val="00045766"/>
    <w:rsid w:val="00046457"/>
    <w:rsid w:val="00052CBF"/>
    <w:rsid w:val="000559C1"/>
    <w:rsid w:val="00056A69"/>
    <w:rsid w:val="0006015C"/>
    <w:rsid w:val="00061FA9"/>
    <w:rsid w:val="00085447"/>
    <w:rsid w:val="000861D6"/>
    <w:rsid w:val="000902A9"/>
    <w:rsid w:val="00091E6C"/>
    <w:rsid w:val="00095400"/>
    <w:rsid w:val="00096913"/>
    <w:rsid w:val="000A1393"/>
    <w:rsid w:val="000A6015"/>
    <w:rsid w:val="000A6AEC"/>
    <w:rsid w:val="000B134C"/>
    <w:rsid w:val="000B2124"/>
    <w:rsid w:val="000B2A74"/>
    <w:rsid w:val="000C1229"/>
    <w:rsid w:val="000C22F6"/>
    <w:rsid w:val="000D2B2F"/>
    <w:rsid w:val="000D2BB2"/>
    <w:rsid w:val="000D44C4"/>
    <w:rsid w:val="000D47C9"/>
    <w:rsid w:val="000D5246"/>
    <w:rsid w:val="000D68E7"/>
    <w:rsid w:val="000D7ED9"/>
    <w:rsid w:val="000E3F20"/>
    <w:rsid w:val="000F3497"/>
    <w:rsid w:val="00100049"/>
    <w:rsid w:val="00100366"/>
    <w:rsid w:val="001016E9"/>
    <w:rsid w:val="001029E2"/>
    <w:rsid w:val="00105B13"/>
    <w:rsid w:val="00116063"/>
    <w:rsid w:val="001161B3"/>
    <w:rsid w:val="0011653A"/>
    <w:rsid w:val="00117272"/>
    <w:rsid w:val="00117807"/>
    <w:rsid w:val="0012008F"/>
    <w:rsid w:val="001222A8"/>
    <w:rsid w:val="001247EA"/>
    <w:rsid w:val="001260E4"/>
    <w:rsid w:val="00130CC3"/>
    <w:rsid w:val="00131607"/>
    <w:rsid w:val="00131AAE"/>
    <w:rsid w:val="00132DE8"/>
    <w:rsid w:val="00133C7C"/>
    <w:rsid w:val="001345F2"/>
    <w:rsid w:val="001356A0"/>
    <w:rsid w:val="00135F18"/>
    <w:rsid w:val="00140B7A"/>
    <w:rsid w:val="001415F4"/>
    <w:rsid w:val="001504FF"/>
    <w:rsid w:val="00151328"/>
    <w:rsid w:val="00151E90"/>
    <w:rsid w:val="0015439A"/>
    <w:rsid w:val="00161880"/>
    <w:rsid w:val="00163F93"/>
    <w:rsid w:val="00165AC2"/>
    <w:rsid w:val="0016634B"/>
    <w:rsid w:val="001673D5"/>
    <w:rsid w:val="00167B6A"/>
    <w:rsid w:val="00170FF8"/>
    <w:rsid w:val="001717C3"/>
    <w:rsid w:val="00171AFB"/>
    <w:rsid w:val="00176841"/>
    <w:rsid w:val="00180074"/>
    <w:rsid w:val="00180A43"/>
    <w:rsid w:val="00181914"/>
    <w:rsid w:val="00183229"/>
    <w:rsid w:val="0018535E"/>
    <w:rsid w:val="00187CAD"/>
    <w:rsid w:val="00190EB1"/>
    <w:rsid w:val="00190F43"/>
    <w:rsid w:val="001961C7"/>
    <w:rsid w:val="00197EBB"/>
    <w:rsid w:val="001A11C0"/>
    <w:rsid w:val="001A2183"/>
    <w:rsid w:val="001A415F"/>
    <w:rsid w:val="001A7306"/>
    <w:rsid w:val="001B444E"/>
    <w:rsid w:val="001B4837"/>
    <w:rsid w:val="001C0F80"/>
    <w:rsid w:val="001C51B4"/>
    <w:rsid w:val="001D0057"/>
    <w:rsid w:val="001D55DC"/>
    <w:rsid w:val="001E0425"/>
    <w:rsid w:val="001E2E08"/>
    <w:rsid w:val="001E3786"/>
    <w:rsid w:val="001E3988"/>
    <w:rsid w:val="001E3B18"/>
    <w:rsid w:val="001E4EF1"/>
    <w:rsid w:val="001F08F9"/>
    <w:rsid w:val="001F12F2"/>
    <w:rsid w:val="001F1A15"/>
    <w:rsid w:val="001F2470"/>
    <w:rsid w:val="001F4FA8"/>
    <w:rsid w:val="001F503E"/>
    <w:rsid w:val="001F53D0"/>
    <w:rsid w:val="001F6F5C"/>
    <w:rsid w:val="002038C0"/>
    <w:rsid w:val="00210D5B"/>
    <w:rsid w:val="002155B3"/>
    <w:rsid w:val="002222CA"/>
    <w:rsid w:val="00223B34"/>
    <w:rsid w:val="00225896"/>
    <w:rsid w:val="002261A7"/>
    <w:rsid w:val="002319A5"/>
    <w:rsid w:val="0023234D"/>
    <w:rsid w:val="0023280E"/>
    <w:rsid w:val="00232868"/>
    <w:rsid w:val="00232F8F"/>
    <w:rsid w:val="00233AFE"/>
    <w:rsid w:val="00236A9D"/>
    <w:rsid w:val="00240209"/>
    <w:rsid w:val="00245016"/>
    <w:rsid w:val="002451B2"/>
    <w:rsid w:val="00245539"/>
    <w:rsid w:val="00246030"/>
    <w:rsid w:val="00246529"/>
    <w:rsid w:val="00250F67"/>
    <w:rsid w:val="002546BE"/>
    <w:rsid w:val="00255FF0"/>
    <w:rsid w:val="00257E1E"/>
    <w:rsid w:val="0026155B"/>
    <w:rsid w:val="00262B09"/>
    <w:rsid w:val="002714E4"/>
    <w:rsid w:val="00273E80"/>
    <w:rsid w:val="002746B5"/>
    <w:rsid w:val="0027711F"/>
    <w:rsid w:val="00283C49"/>
    <w:rsid w:val="00285E71"/>
    <w:rsid w:val="00293B1B"/>
    <w:rsid w:val="00295DEC"/>
    <w:rsid w:val="002A3388"/>
    <w:rsid w:val="002A43FE"/>
    <w:rsid w:val="002B3F55"/>
    <w:rsid w:val="002B560E"/>
    <w:rsid w:val="002B6623"/>
    <w:rsid w:val="002B6CE3"/>
    <w:rsid w:val="002B7A0E"/>
    <w:rsid w:val="002B7CFA"/>
    <w:rsid w:val="002C1C1C"/>
    <w:rsid w:val="002C3680"/>
    <w:rsid w:val="002C3889"/>
    <w:rsid w:val="002C44BF"/>
    <w:rsid w:val="002C64AC"/>
    <w:rsid w:val="002C71FF"/>
    <w:rsid w:val="002D01DC"/>
    <w:rsid w:val="002D318F"/>
    <w:rsid w:val="002D69A9"/>
    <w:rsid w:val="002E016B"/>
    <w:rsid w:val="002E0414"/>
    <w:rsid w:val="002E153F"/>
    <w:rsid w:val="002E4937"/>
    <w:rsid w:val="002E5862"/>
    <w:rsid w:val="002E794F"/>
    <w:rsid w:val="002F146E"/>
    <w:rsid w:val="002F16A8"/>
    <w:rsid w:val="002F2085"/>
    <w:rsid w:val="002F2FD7"/>
    <w:rsid w:val="00301C45"/>
    <w:rsid w:val="00302A43"/>
    <w:rsid w:val="003038FB"/>
    <w:rsid w:val="00307325"/>
    <w:rsid w:val="003202D1"/>
    <w:rsid w:val="00321332"/>
    <w:rsid w:val="00340E4D"/>
    <w:rsid w:val="003434AF"/>
    <w:rsid w:val="00343D0A"/>
    <w:rsid w:val="003455E3"/>
    <w:rsid w:val="00346C5D"/>
    <w:rsid w:val="00347FBC"/>
    <w:rsid w:val="003507C1"/>
    <w:rsid w:val="00350B23"/>
    <w:rsid w:val="00350E1A"/>
    <w:rsid w:val="00350E4D"/>
    <w:rsid w:val="0035321E"/>
    <w:rsid w:val="00354DC0"/>
    <w:rsid w:val="003551A4"/>
    <w:rsid w:val="00357BE8"/>
    <w:rsid w:val="003605E4"/>
    <w:rsid w:val="00364CB2"/>
    <w:rsid w:val="003655AA"/>
    <w:rsid w:val="003657ED"/>
    <w:rsid w:val="00366E8E"/>
    <w:rsid w:val="00374F6F"/>
    <w:rsid w:val="00381D71"/>
    <w:rsid w:val="0038665D"/>
    <w:rsid w:val="0039140A"/>
    <w:rsid w:val="003959D7"/>
    <w:rsid w:val="00396736"/>
    <w:rsid w:val="00397220"/>
    <w:rsid w:val="003977BA"/>
    <w:rsid w:val="003A4E0A"/>
    <w:rsid w:val="003A65F6"/>
    <w:rsid w:val="003A7D8D"/>
    <w:rsid w:val="003B2C42"/>
    <w:rsid w:val="003B648E"/>
    <w:rsid w:val="003B7B99"/>
    <w:rsid w:val="003C360E"/>
    <w:rsid w:val="003D0F8E"/>
    <w:rsid w:val="003D1CAF"/>
    <w:rsid w:val="003D79EC"/>
    <w:rsid w:val="003D7EAD"/>
    <w:rsid w:val="003E24C1"/>
    <w:rsid w:val="003E4CBB"/>
    <w:rsid w:val="003E5AE2"/>
    <w:rsid w:val="003E5BA2"/>
    <w:rsid w:val="003E5EFF"/>
    <w:rsid w:val="003F270F"/>
    <w:rsid w:val="003F31AE"/>
    <w:rsid w:val="00410FEA"/>
    <w:rsid w:val="00411EC0"/>
    <w:rsid w:val="004128D7"/>
    <w:rsid w:val="004145FA"/>
    <w:rsid w:val="004148B6"/>
    <w:rsid w:val="0041773E"/>
    <w:rsid w:val="0042439C"/>
    <w:rsid w:val="00424CF0"/>
    <w:rsid w:val="00431487"/>
    <w:rsid w:val="004327E6"/>
    <w:rsid w:val="004351D1"/>
    <w:rsid w:val="00440A97"/>
    <w:rsid w:val="00443AEF"/>
    <w:rsid w:val="004458E9"/>
    <w:rsid w:val="004467E4"/>
    <w:rsid w:val="00452405"/>
    <w:rsid w:val="00452BC1"/>
    <w:rsid w:val="00456EB9"/>
    <w:rsid w:val="004604AD"/>
    <w:rsid w:val="0046076D"/>
    <w:rsid w:val="00462CE9"/>
    <w:rsid w:val="00467EFB"/>
    <w:rsid w:val="00471AEC"/>
    <w:rsid w:val="0047209D"/>
    <w:rsid w:val="004748BE"/>
    <w:rsid w:val="004766AB"/>
    <w:rsid w:val="004778E4"/>
    <w:rsid w:val="004778EF"/>
    <w:rsid w:val="00477EB4"/>
    <w:rsid w:val="004809AE"/>
    <w:rsid w:val="0048261D"/>
    <w:rsid w:val="00482D0E"/>
    <w:rsid w:val="0048452D"/>
    <w:rsid w:val="004845A5"/>
    <w:rsid w:val="00485CA4"/>
    <w:rsid w:val="00487324"/>
    <w:rsid w:val="004915F9"/>
    <w:rsid w:val="0049203F"/>
    <w:rsid w:val="00493901"/>
    <w:rsid w:val="00495C24"/>
    <w:rsid w:val="00496779"/>
    <w:rsid w:val="004A103C"/>
    <w:rsid w:val="004A2F68"/>
    <w:rsid w:val="004A518B"/>
    <w:rsid w:val="004A5684"/>
    <w:rsid w:val="004B34E6"/>
    <w:rsid w:val="004B6FB7"/>
    <w:rsid w:val="004B7FD7"/>
    <w:rsid w:val="004C4293"/>
    <w:rsid w:val="004C50F0"/>
    <w:rsid w:val="004D0DC7"/>
    <w:rsid w:val="004D3D54"/>
    <w:rsid w:val="004D7525"/>
    <w:rsid w:val="004D7A0A"/>
    <w:rsid w:val="004E16E2"/>
    <w:rsid w:val="004E4F96"/>
    <w:rsid w:val="004E5A1A"/>
    <w:rsid w:val="004F1B9A"/>
    <w:rsid w:val="004F417A"/>
    <w:rsid w:val="004F67DD"/>
    <w:rsid w:val="004F7AA9"/>
    <w:rsid w:val="00502933"/>
    <w:rsid w:val="0050486A"/>
    <w:rsid w:val="00504F1B"/>
    <w:rsid w:val="005054CB"/>
    <w:rsid w:val="00511126"/>
    <w:rsid w:val="00511884"/>
    <w:rsid w:val="00511BFF"/>
    <w:rsid w:val="00522248"/>
    <w:rsid w:val="00525966"/>
    <w:rsid w:val="0052609D"/>
    <w:rsid w:val="00527BE0"/>
    <w:rsid w:val="005300E9"/>
    <w:rsid w:val="00530FCE"/>
    <w:rsid w:val="00531DD4"/>
    <w:rsid w:val="00534C00"/>
    <w:rsid w:val="00534C2C"/>
    <w:rsid w:val="00535178"/>
    <w:rsid w:val="00537894"/>
    <w:rsid w:val="0054057C"/>
    <w:rsid w:val="00542F19"/>
    <w:rsid w:val="005442B4"/>
    <w:rsid w:val="00544A19"/>
    <w:rsid w:val="0054533A"/>
    <w:rsid w:val="0055092A"/>
    <w:rsid w:val="00556B3F"/>
    <w:rsid w:val="00560379"/>
    <w:rsid w:val="00562C61"/>
    <w:rsid w:val="005634AC"/>
    <w:rsid w:val="00566CDE"/>
    <w:rsid w:val="00566EB9"/>
    <w:rsid w:val="00571687"/>
    <w:rsid w:val="005753E9"/>
    <w:rsid w:val="005758A3"/>
    <w:rsid w:val="00585C73"/>
    <w:rsid w:val="00591A44"/>
    <w:rsid w:val="00594448"/>
    <w:rsid w:val="00594907"/>
    <w:rsid w:val="00597D6E"/>
    <w:rsid w:val="005A009E"/>
    <w:rsid w:val="005A10BF"/>
    <w:rsid w:val="005A4AE6"/>
    <w:rsid w:val="005A5BAA"/>
    <w:rsid w:val="005A6FB7"/>
    <w:rsid w:val="005B02CF"/>
    <w:rsid w:val="005B0E25"/>
    <w:rsid w:val="005B3808"/>
    <w:rsid w:val="005B4F64"/>
    <w:rsid w:val="005C148A"/>
    <w:rsid w:val="005C4431"/>
    <w:rsid w:val="005C6736"/>
    <w:rsid w:val="005C6EA2"/>
    <w:rsid w:val="005D098D"/>
    <w:rsid w:val="005D211F"/>
    <w:rsid w:val="005D247E"/>
    <w:rsid w:val="005D2A35"/>
    <w:rsid w:val="005D496C"/>
    <w:rsid w:val="005D5523"/>
    <w:rsid w:val="005D7B4F"/>
    <w:rsid w:val="005E1A1B"/>
    <w:rsid w:val="005E5B11"/>
    <w:rsid w:val="005E6BBD"/>
    <w:rsid w:val="005E6DAD"/>
    <w:rsid w:val="005F6167"/>
    <w:rsid w:val="00604BC7"/>
    <w:rsid w:val="006055A5"/>
    <w:rsid w:val="00606041"/>
    <w:rsid w:val="0060763E"/>
    <w:rsid w:val="006115F9"/>
    <w:rsid w:val="00611847"/>
    <w:rsid w:val="00613523"/>
    <w:rsid w:val="006213DF"/>
    <w:rsid w:val="006239E0"/>
    <w:rsid w:val="006271E9"/>
    <w:rsid w:val="00632AF8"/>
    <w:rsid w:val="00634B52"/>
    <w:rsid w:val="00635A64"/>
    <w:rsid w:val="00643AE4"/>
    <w:rsid w:val="00644C56"/>
    <w:rsid w:val="00650E66"/>
    <w:rsid w:val="00655CB6"/>
    <w:rsid w:val="006608A5"/>
    <w:rsid w:val="00661619"/>
    <w:rsid w:val="00661ECE"/>
    <w:rsid w:val="006621B0"/>
    <w:rsid w:val="006627E0"/>
    <w:rsid w:val="00670EA6"/>
    <w:rsid w:val="00672AB6"/>
    <w:rsid w:val="00680978"/>
    <w:rsid w:val="0068203A"/>
    <w:rsid w:val="00693AB1"/>
    <w:rsid w:val="0069476E"/>
    <w:rsid w:val="006953DC"/>
    <w:rsid w:val="006A0646"/>
    <w:rsid w:val="006A3A73"/>
    <w:rsid w:val="006A4E0C"/>
    <w:rsid w:val="006A6625"/>
    <w:rsid w:val="006A7FAB"/>
    <w:rsid w:val="006B2BE0"/>
    <w:rsid w:val="006B467A"/>
    <w:rsid w:val="006B5022"/>
    <w:rsid w:val="006B5DF8"/>
    <w:rsid w:val="006C157A"/>
    <w:rsid w:val="006C2D32"/>
    <w:rsid w:val="006C2F53"/>
    <w:rsid w:val="006C4DFE"/>
    <w:rsid w:val="006C4FAF"/>
    <w:rsid w:val="006C69EE"/>
    <w:rsid w:val="006C7456"/>
    <w:rsid w:val="006D01B5"/>
    <w:rsid w:val="006D1D2E"/>
    <w:rsid w:val="006D1D34"/>
    <w:rsid w:val="006D26EF"/>
    <w:rsid w:val="006D4488"/>
    <w:rsid w:val="006D7EC2"/>
    <w:rsid w:val="006E2884"/>
    <w:rsid w:val="006E3668"/>
    <w:rsid w:val="006E43E3"/>
    <w:rsid w:val="006E5673"/>
    <w:rsid w:val="006E7316"/>
    <w:rsid w:val="006F085E"/>
    <w:rsid w:val="006F4AB8"/>
    <w:rsid w:val="006F605C"/>
    <w:rsid w:val="007000B8"/>
    <w:rsid w:val="00701574"/>
    <w:rsid w:val="00701B5F"/>
    <w:rsid w:val="0070522B"/>
    <w:rsid w:val="00705B4E"/>
    <w:rsid w:val="00706022"/>
    <w:rsid w:val="0070696A"/>
    <w:rsid w:val="00711B0A"/>
    <w:rsid w:val="00711BFA"/>
    <w:rsid w:val="00712BA4"/>
    <w:rsid w:val="007148CB"/>
    <w:rsid w:val="00723EAA"/>
    <w:rsid w:val="00724551"/>
    <w:rsid w:val="007267CB"/>
    <w:rsid w:val="00731374"/>
    <w:rsid w:val="00732ADC"/>
    <w:rsid w:val="00735555"/>
    <w:rsid w:val="00740F9C"/>
    <w:rsid w:val="0074108C"/>
    <w:rsid w:val="007419BE"/>
    <w:rsid w:val="00742F08"/>
    <w:rsid w:val="00745839"/>
    <w:rsid w:val="00752561"/>
    <w:rsid w:val="007560E7"/>
    <w:rsid w:val="007577C2"/>
    <w:rsid w:val="0076458F"/>
    <w:rsid w:val="00764EE5"/>
    <w:rsid w:val="00775366"/>
    <w:rsid w:val="007761CA"/>
    <w:rsid w:val="00777A98"/>
    <w:rsid w:val="0078047C"/>
    <w:rsid w:val="007874E7"/>
    <w:rsid w:val="00791E2F"/>
    <w:rsid w:val="00793955"/>
    <w:rsid w:val="007967EA"/>
    <w:rsid w:val="00797604"/>
    <w:rsid w:val="00797AE4"/>
    <w:rsid w:val="007A2EC6"/>
    <w:rsid w:val="007A4B9F"/>
    <w:rsid w:val="007B01D6"/>
    <w:rsid w:val="007B1A82"/>
    <w:rsid w:val="007B3C75"/>
    <w:rsid w:val="007B43B2"/>
    <w:rsid w:val="007C36BF"/>
    <w:rsid w:val="007C6594"/>
    <w:rsid w:val="007C7560"/>
    <w:rsid w:val="007C7D4F"/>
    <w:rsid w:val="007D35D3"/>
    <w:rsid w:val="007E003A"/>
    <w:rsid w:val="007E3EFA"/>
    <w:rsid w:val="007E7FA7"/>
    <w:rsid w:val="007F12B4"/>
    <w:rsid w:val="007F37C2"/>
    <w:rsid w:val="007F484E"/>
    <w:rsid w:val="007F5D57"/>
    <w:rsid w:val="00804402"/>
    <w:rsid w:val="008060CC"/>
    <w:rsid w:val="00810ADA"/>
    <w:rsid w:val="00813E8E"/>
    <w:rsid w:val="00815D14"/>
    <w:rsid w:val="00820CAF"/>
    <w:rsid w:val="008329EB"/>
    <w:rsid w:val="00834A47"/>
    <w:rsid w:val="00835FC2"/>
    <w:rsid w:val="0084247A"/>
    <w:rsid w:val="0084321D"/>
    <w:rsid w:val="008447BB"/>
    <w:rsid w:val="00846513"/>
    <w:rsid w:val="00847532"/>
    <w:rsid w:val="00851B84"/>
    <w:rsid w:val="00856C7C"/>
    <w:rsid w:val="008610C7"/>
    <w:rsid w:val="00864845"/>
    <w:rsid w:val="00867696"/>
    <w:rsid w:val="008710CF"/>
    <w:rsid w:val="0087408B"/>
    <w:rsid w:val="00880946"/>
    <w:rsid w:val="0088195F"/>
    <w:rsid w:val="008825A2"/>
    <w:rsid w:val="00883DEB"/>
    <w:rsid w:val="008848A9"/>
    <w:rsid w:val="0088614F"/>
    <w:rsid w:val="008903EC"/>
    <w:rsid w:val="00890CAC"/>
    <w:rsid w:val="008912E6"/>
    <w:rsid w:val="00891926"/>
    <w:rsid w:val="0089356C"/>
    <w:rsid w:val="00894684"/>
    <w:rsid w:val="00894915"/>
    <w:rsid w:val="00894D6F"/>
    <w:rsid w:val="00896260"/>
    <w:rsid w:val="008A14C0"/>
    <w:rsid w:val="008A174C"/>
    <w:rsid w:val="008A239F"/>
    <w:rsid w:val="008A69F4"/>
    <w:rsid w:val="008B07B2"/>
    <w:rsid w:val="008B08AD"/>
    <w:rsid w:val="008B16E5"/>
    <w:rsid w:val="008B5078"/>
    <w:rsid w:val="008B624D"/>
    <w:rsid w:val="008B65DF"/>
    <w:rsid w:val="008C238F"/>
    <w:rsid w:val="008C4B59"/>
    <w:rsid w:val="008C527C"/>
    <w:rsid w:val="008C5A8E"/>
    <w:rsid w:val="008C5D40"/>
    <w:rsid w:val="008C5F6F"/>
    <w:rsid w:val="008C712E"/>
    <w:rsid w:val="008C7A55"/>
    <w:rsid w:val="008D1EBF"/>
    <w:rsid w:val="008D4183"/>
    <w:rsid w:val="008E1146"/>
    <w:rsid w:val="008E339A"/>
    <w:rsid w:val="008F2144"/>
    <w:rsid w:val="009003C2"/>
    <w:rsid w:val="0090077A"/>
    <w:rsid w:val="0090411E"/>
    <w:rsid w:val="00905CB7"/>
    <w:rsid w:val="009074ED"/>
    <w:rsid w:val="00912761"/>
    <w:rsid w:val="00921153"/>
    <w:rsid w:val="009226AB"/>
    <w:rsid w:val="009231A4"/>
    <w:rsid w:val="00926D5F"/>
    <w:rsid w:val="00944AD7"/>
    <w:rsid w:val="00945B42"/>
    <w:rsid w:val="009514C1"/>
    <w:rsid w:val="009549C4"/>
    <w:rsid w:val="00955CCD"/>
    <w:rsid w:val="00956607"/>
    <w:rsid w:val="0096577E"/>
    <w:rsid w:val="009709AF"/>
    <w:rsid w:val="00973C5D"/>
    <w:rsid w:val="00974C71"/>
    <w:rsid w:val="00977281"/>
    <w:rsid w:val="009775DD"/>
    <w:rsid w:val="009815D6"/>
    <w:rsid w:val="00996079"/>
    <w:rsid w:val="009A215C"/>
    <w:rsid w:val="009C0EF5"/>
    <w:rsid w:val="009C57FD"/>
    <w:rsid w:val="009C5AA2"/>
    <w:rsid w:val="009C683F"/>
    <w:rsid w:val="009D03D4"/>
    <w:rsid w:val="009D2409"/>
    <w:rsid w:val="009D3F9B"/>
    <w:rsid w:val="009D66B9"/>
    <w:rsid w:val="009D67CD"/>
    <w:rsid w:val="009D7A66"/>
    <w:rsid w:val="009F0E7C"/>
    <w:rsid w:val="009F3DEF"/>
    <w:rsid w:val="009F5545"/>
    <w:rsid w:val="00A04422"/>
    <w:rsid w:val="00A044BD"/>
    <w:rsid w:val="00A04775"/>
    <w:rsid w:val="00A0771C"/>
    <w:rsid w:val="00A113A4"/>
    <w:rsid w:val="00A12B41"/>
    <w:rsid w:val="00A13B07"/>
    <w:rsid w:val="00A16D49"/>
    <w:rsid w:val="00A246B2"/>
    <w:rsid w:val="00A31E37"/>
    <w:rsid w:val="00A32069"/>
    <w:rsid w:val="00A32DA9"/>
    <w:rsid w:val="00A341EE"/>
    <w:rsid w:val="00A36C98"/>
    <w:rsid w:val="00A426BB"/>
    <w:rsid w:val="00A435C5"/>
    <w:rsid w:val="00A46DA5"/>
    <w:rsid w:val="00A47280"/>
    <w:rsid w:val="00A51506"/>
    <w:rsid w:val="00A5223E"/>
    <w:rsid w:val="00A57943"/>
    <w:rsid w:val="00A6451A"/>
    <w:rsid w:val="00A6575A"/>
    <w:rsid w:val="00A670CA"/>
    <w:rsid w:val="00A74107"/>
    <w:rsid w:val="00A778D8"/>
    <w:rsid w:val="00A77A33"/>
    <w:rsid w:val="00A8235B"/>
    <w:rsid w:val="00A83ACC"/>
    <w:rsid w:val="00A8564F"/>
    <w:rsid w:val="00A8566F"/>
    <w:rsid w:val="00A87EA4"/>
    <w:rsid w:val="00A91F61"/>
    <w:rsid w:val="00A9332D"/>
    <w:rsid w:val="00A94AC9"/>
    <w:rsid w:val="00A969C4"/>
    <w:rsid w:val="00AA0AC8"/>
    <w:rsid w:val="00AA1947"/>
    <w:rsid w:val="00AA57BF"/>
    <w:rsid w:val="00AA6E49"/>
    <w:rsid w:val="00AA6EA6"/>
    <w:rsid w:val="00AB1FE0"/>
    <w:rsid w:val="00AB61EA"/>
    <w:rsid w:val="00AB70FD"/>
    <w:rsid w:val="00AC05EA"/>
    <w:rsid w:val="00AC143A"/>
    <w:rsid w:val="00AC1EE5"/>
    <w:rsid w:val="00AC56D6"/>
    <w:rsid w:val="00AC6732"/>
    <w:rsid w:val="00AD0AA2"/>
    <w:rsid w:val="00AD180C"/>
    <w:rsid w:val="00AD1945"/>
    <w:rsid w:val="00AD19CE"/>
    <w:rsid w:val="00AD1E58"/>
    <w:rsid w:val="00AD20A8"/>
    <w:rsid w:val="00AD6679"/>
    <w:rsid w:val="00AE2F64"/>
    <w:rsid w:val="00AE3775"/>
    <w:rsid w:val="00AE4E9C"/>
    <w:rsid w:val="00AE689B"/>
    <w:rsid w:val="00AE7B84"/>
    <w:rsid w:val="00AF0519"/>
    <w:rsid w:val="00AF67A4"/>
    <w:rsid w:val="00B02BBB"/>
    <w:rsid w:val="00B03885"/>
    <w:rsid w:val="00B04B61"/>
    <w:rsid w:val="00B07E89"/>
    <w:rsid w:val="00B1039B"/>
    <w:rsid w:val="00B118B6"/>
    <w:rsid w:val="00B120EF"/>
    <w:rsid w:val="00B127FA"/>
    <w:rsid w:val="00B155F1"/>
    <w:rsid w:val="00B16A88"/>
    <w:rsid w:val="00B32485"/>
    <w:rsid w:val="00B324EF"/>
    <w:rsid w:val="00B43E49"/>
    <w:rsid w:val="00B51D4E"/>
    <w:rsid w:val="00B54C33"/>
    <w:rsid w:val="00B5715E"/>
    <w:rsid w:val="00B574AC"/>
    <w:rsid w:val="00B57945"/>
    <w:rsid w:val="00B64C93"/>
    <w:rsid w:val="00B6586F"/>
    <w:rsid w:val="00B70DDE"/>
    <w:rsid w:val="00B7360E"/>
    <w:rsid w:val="00B739AF"/>
    <w:rsid w:val="00B746C6"/>
    <w:rsid w:val="00B76B9C"/>
    <w:rsid w:val="00B80285"/>
    <w:rsid w:val="00B80C32"/>
    <w:rsid w:val="00B84DDC"/>
    <w:rsid w:val="00B95A68"/>
    <w:rsid w:val="00BB0E6C"/>
    <w:rsid w:val="00BB2F27"/>
    <w:rsid w:val="00BB3F62"/>
    <w:rsid w:val="00BB7CE4"/>
    <w:rsid w:val="00BC674B"/>
    <w:rsid w:val="00BC6AA1"/>
    <w:rsid w:val="00BC7BFC"/>
    <w:rsid w:val="00BD6104"/>
    <w:rsid w:val="00BE3948"/>
    <w:rsid w:val="00BE6BF2"/>
    <w:rsid w:val="00BF0AC5"/>
    <w:rsid w:val="00BF1CEF"/>
    <w:rsid w:val="00BF5F1B"/>
    <w:rsid w:val="00BF66EE"/>
    <w:rsid w:val="00BF7D0A"/>
    <w:rsid w:val="00C00168"/>
    <w:rsid w:val="00C033D7"/>
    <w:rsid w:val="00C126BE"/>
    <w:rsid w:val="00C1332D"/>
    <w:rsid w:val="00C1704A"/>
    <w:rsid w:val="00C204AE"/>
    <w:rsid w:val="00C22993"/>
    <w:rsid w:val="00C25EDD"/>
    <w:rsid w:val="00C403CB"/>
    <w:rsid w:val="00C406E9"/>
    <w:rsid w:val="00C42FD7"/>
    <w:rsid w:val="00C474F6"/>
    <w:rsid w:val="00C53195"/>
    <w:rsid w:val="00C53635"/>
    <w:rsid w:val="00C6126D"/>
    <w:rsid w:val="00C62D31"/>
    <w:rsid w:val="00C65C84"/>
    <w:rsid w:val="00C664BC"/>
    <w:rsid w:val="00C66577"/>
    <w:rsid w:val="00C70908"/>
    <w:rsid w:val="00C7235A"/>
    <w:rsid w:val="00C75B1F"/>
    <w:rsid w:val="00C8010F"/>
    <w:rsid w:val="00C80233"/>
    <w:rsid w:val="00C81FFE"/>
    <w:rsid w:val="00C8596C"/>
    <w:rsid w:val="00C86BCC"/>
    <w:rsid w:val="00C9073C"/>
    <w:rsid w:val="00C910C8"/>
    <w:rsid w:val="00C91FBB"/>
    <w:rsid w:val="00C9784C"/>
    <w:rsid w:val="00CA0D1E"/>
    <w:rsid w:val="00CA49E9"/>
    <w:rsid w:val="00CA542D"/>
    <w:rsid w:val="00CA6562"/>
    <w:rsid w:val="00CB008F"/>
    <w:rsid w:val="00CB50B2"/>
    <w:rsid w:val="00CB5D5C"/>
    <w:rsid w:val="00CC1201"/>
    <w:rsid w:val="00CC30B9"/>
    <w:rsid w:val="00CD2028"/>
    <w:rsid w:val="00CD2223"/>
    <w:rsid w:val="00CD5AC2"/>
    <w:rsid w:val="00CD5D33"/>
    <w:rsid w:val="00CE0E2E"/>
    <w:rsid w:val="00CE3525"/>
    <w:rsid w:val="00CE3EAF"/>
    <w:rsid w:val="00CE40C6"/>
    <w:rsid w:val="00CE52BB"/>
    <w:rsid w:val="00CE6E1A"/>
    <w:rsid w:val="00CF3BF5"/>
    <w:rsid w:val="00CF6648"/>
    <w:rsid w:val="00D01020"/>
    <w:rsid w:val="00D10060"/>
    <w:rsid w:val="00D236DF"/>
    <w:rsid w:val="00D265CD"/>
    <w:rsid w:val="00D301F2"/>
    <w:rsid w:val="00D310FD"/>
    <w:rsid w:val="00D32E6D"/>
    <w:rsid w:val="00D3552A"/>
    <w:rsid w:val="00D40915"/>
    <w:rsid w:val="00D40A72"/>
    <w:rsid w:val="00D42C66"/>
    <w:rsid w:val="00D45326"/>
    <w:rsid w:val="00D45A9B"/>
    <w:rsid w:val="00D51D38"/>
    <w:rsid w:val="00D55351"/>
    <w:rsid w:val="00D55876"/>
    <w:rsid w:val="00D56044"/>
    <w:rsid w:val="00D60980"/>
    <w:rsid w:val="00D60EEC"/>
    <w:rsid w:val="00D61524"/>
    <w:rsid w:val="00D636F2"/>
    <w:rsid w:val="00D8084D"/>
    <w:rsid w:val="00D81933"/>
    <w:rsid w:val="00D82C98"/>
    <w:rsid w:val="00D86421"/>
    <w:rsid w:val="00D91B72"/>
    <w:rsid w:val="00D92A94"/>
    <w:rsid w:val="00DA1723"/>
    <w:rsid w:val="00DA4083"/>
    <w:rsid w:val="00DA50F9"/>
    <w:rsid w:val="00DA7833"/>
    <w:rsid w:val="00DA7925"/>
    <w:rsid w:val="00DB2192"/>
    <w:rsid w:val="00DB48E4"/>
    <w:rsid w:val="00DB4F37"/>
    <w:rsid w:val="00DB54AE"/>
    <w:rsid w:val="00DB6B65"/>
    <w:rsid w:val="00DC45EF"/>
    <w:rsid w:val="00DC4B07"/>
    <w:rsid w:val="00DC6561"/>
    <w:rsid w:val="00DC71D1"/>
    <w:rsid w:val="00DD1689"/>
    <w:rsid w:val="00DD4B0E"/>
    <w:rsid w:val="00DD53A8"/>
    <w:rsid w:val="00DD5DF3"/>
    <w:rsid w:val="00DE03B0"/>
    <w:rsid w:val="00DE46FA"/>
    <w:rsid w:val="00DF10BD"/>
    <w:rsid w:val="00DF29A7"/>
    <w:rsid w:val="00DF2FAE"/>
    <w:rsid w:val="00DF36BA"/>
    <w:rsid w:val="00DF5CA4"/>
    <w:rsid w:val="00DF66C8"/>
    <w:rsid w:val="00DF6F65"/>
    <w:rsid w:val="00E03D9B"/>
    <w:rsid w:val="00E10DA0"/>
    <w:rsid w:val="00E14F04"/>
    <w:rsid w:val="00E152A0"/>
    <w:rsid w:val="00E15DCC"/>
    <w:rsid w:val="00E22348"/>
    <w:rsid w:val="00E24AC1"/>
    <w:rsid w:val="00E24B78"/>
    <w:rsid w:val="00E277B4"/>
    <w:rsid w:val="00E32E10"/>
    <w:rsid w:val="00E40B31"/>
    <w:rsid w:val="00E40D48"/>
    <w:rsid w:val="00E4427E"/>
    <w:rsid w:val="00E4445B"/>
    <w:rsid w:val="00E45CC0"/>
    <w:rsid w:val="00E53CA5"/>
    <w:rsid w:val="00E54FF9"/>
    <w:rsid w:val="00E55CE4"/>
    <w:rsid w:val="00E60E10"/>
    <w:rsid w:val="00E60E91"/>
    <w:rsid w:val="00E620F5"/>
    <w:rsid w:val="00E66A94"/>
    <w:rsid w:val="00E70726"/>
    <w:rsid w:val="00E72FF9"/>
    <w:rsid w:val="00E73CF2"/>
    <w:rsid w:val="00E7597F"/>
    <w:rsid w:val="00E824FB"/>
    <w:rsid w:val="00E82CC7"/>
    <w:rsid w:val="00E8499B"/>
    <w:rsid w:val="00E87F24"/>
    <w:rsid w:val="00E949CA"/>
    <w:rsid w:val="00E977E4"/>
    <w:rsid w:val="00EA46A6"/>
    <w:rsid w:val="00EA4FA5"/>
    <w:rsid w:val="00EA5C26"/>
    <w:rsid w:val="00EA699A"/>
    <w:rsid w:val="00EA7CAB"/>
    <w:rsid w:val="00EB2376"/>
    <w:rsid w:val="00EB26F5"/>
    <w:rsid w:val="00EB5E0F"/>
    <w:rsid w:val="00EB64DB"/>
    <w:rsid w:val="00EC17E1"/>
    <w:rsid w:val="00EC1E8D"/>
    <w:rsid w:val="00EC2056"/>
    <w:rsid w:val="00EC3AFE"/>
    <w:rsid w:val="00EC4B3C"/>
    <w:rsid w:val="00ED08AB"/>
    <w:rsid w:val="00ED3C3A"/>
    <w:rsid w:val="00ED62AD"/>
    <w:rsid w:val="00ED77E7"/>
    <w:rsid w:val="00ED7EB1"/>
    <w:rsid w:val="00EE051C"/>
    <w:rsid w:val="00EE5B96"/>
    <w:rsid w:val="00EE63F0"/>
    <w:rsid w:val="00EE6B86"/>
    <w:rsid w:val="00EF41A5"/>
    <w:rsid w:val="00EF4FCC"/>
    <w:rsid w:val="00EF5836"/>
    <w:rsid w:val="00EF62C8"/>
    <w:rsid w:val="00F01823"/>
    <w:rsid w:val="00F01DFE"/>
    <w:rsid w:val="00F01E3E"/>
    <w:rsid w:val="00F0329A"/>
    <w:rsid w:val="00F03AA8"/>
    <w:rsid w:val="00F105E8"/>
    <w:rsid w:val="00F13929"/>
    <w:rsid w:val="00F1651B"/>
    <w:rsid w:val="00F17082"/>
    <w:rsid w:val="00F17BBD"/>
    <w:rsid w:val="00F20499"/>
    <w:rsid w:val="00F21130"/>
    <w:rsid w:val="00F21D24"/>
    <w:rsid w:val="00F21ECA"/>
    <w:rsid w:val="00F24087"/>
    <w:rsid w:val="00F376AA"/>
    <w:rsid w:val="00F44DFE"/>
    <w:rsid w:val="00F5070A"/>
    <w:rsid w:val="00F5618B"/>
    <w:rsid w:val="00F601B8"/>
    <w:rsid w:val="00F621AF"/>
    <w:rsid w:val="00F63F8A"/>
    <w:rsid w:val="00F7031D"/>
    <w:rsid w:val="00F73D34"/>
    <w:rsid w:val="00F740A0"/>
    <w:rsid w:val="00F7513C"/>
    <w:rsid w:val="00F8296D"/>
    <w:rsid w:val="00F829D1"/>
    <w:rsid w:val="00F83CEB"/>
    <w:rsid w:val="00F83F55"/>
    <w:rsid w:val="00F8728A"/>
    <w:rsid w:val="00F8777E"/>
    <w:rsid w:val="00F91E4A"/>
    <w:rsid w:val="00F928C2"/>
    <w:rsid w:val="00FA240C"/>
    <w:rsid w:val="00FB1C75"/>
    <w:rsid w:val="00FB427F"/>
    <w:rsid w:val="00FB59D2"/>
    <w:rsid w:val="00FB65EB"/>
    <w:rsid w:val="00FC0BE0"/>
    <w:rsid w:val="00FC362A"/>
    <w:rsid w:val="00FC45DF"/>
    <w:rsid w:val="00FC4A05"/>
    <w:rsid w:val="00FD6E93"/>
    <w:rsid w:val="00FE2E50"/>
    <w:rsid w:val="00FE33A7"/>
    <w:rsid w:val="00FE6282"/>
    <w:rsid w:val="00FF1766"/>
    <w:rsid w:val="00FF27B0"/>
    <w:rsid w:val="00FF293E"/>
    <w:rsid w:val="00FF2A14"/>
    <w:rsid w:val="00FF462C"/>
    <w:rsid w:val="00FF4E4B"/>
    <w:rsid w:val="00FF68CD"/>
    <w:rsid w:val="00FF7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F79E4"/>
  <w15:chartTrackingRefBased/>
  <w15:docId w15:val="{C2EBBEEE-D924-43E4-BA11-B5173C09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numPr>
        <w:numId w:val="8"/>
      </w:numPr>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content">
    <w:name w:val="content"/>
    <w:basedOn w:val="a"/>
    <w:pPr>
      <w:widowControl/>
      <w:spacing w:before="100" w:beforeAutospacing="1" w:after="100" w:afterAutospacing="1" w:line="270" w:lineRule="atLeast"/>
    </w:pPr>
    <w:rPr>
      <w:rFonts w:ascii="Arial" w:hAnsi="Arial" w:cs="Arial"/>
      <w:kern w:val="0"/>
      <w:sz w:val="18"/>
      <w:szCs w:val="18"/>
    </w:rPr>
  </w:style>
  <w:style w:type="character" w:styleId="a4">
    <w:name w:val="Strong"/>
    <w:qFormat/>
    <w:rPr>
      <w:b/>
      <w:bCs/>
    </w:rPr>
  </w:style>
  <w:style w:type="character" w:customStyle="1" w:styleId="content1">
    <w:name w:val="content1"/>
    <w:rPr>
      <w:rFonts w:ascii="Arial" w:hAnsi="Arial" w:cs="Arial" w:hint="default"/>
      <w:strike w:val="0"/>
      <w:dstrike w:val="0"/>
      <w:sz w:val="18"/>
      <w:szCs w:val="18"/>
      <w:u w:val="none"/>
      <w:effect w:val="none"/>
    </w:rPr>
  </w:style>
  <w:style w:type="paragraph" w:styleId="Web">
    <w:name w:val="Normal (Web)"/>
    <w:basedOn w:val="a"/>
    <w:uiPriority w:val="99"/>
    <w:pPr>
      <w:widowControl/>
      <w:spacing w:before="100" w:beforeAutospacing="1" w:after="100" w:afterAutospacing="1"/>
    </w:pPr>
    <w:rPr>
      <w:rFonts w:ascii="新細明體" w:hAnsi="新細明體" w:cs="新細明體"/>
      <w:kern w:val="0"/>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a7">
    <w:name w:val="Document Map"/>
    <w:basedOn w:val="a"/>
    <w:semiHidden/>
    <w:pPr>
      <w:shd w:val="clear" w:color="auto" w:fill="000080"/>
    </w:pPr>
    <w:rPr>
      <w:rFonts w:ascii="Arial" w:hAnsi="Arial"/>
    </w:rPr>
  </w:style>
  <w:style w:type="paragraph" w:customStyle="1" w:styleId="a8">
    <w:name w:val="第一層"/>
    <w:basedOn w:val="a"/>
    <w:next w:val="a"/>
    <w:pPr>
      <w:autoSpaceDE w:val="0"/>
      <w:autoSpaceDN w:val="0"/>
      <w:adjustRightInd w:val="0"/>
    </w:pPr>
    <w:rPr>
      <w:rFonts w:ascii="標楷體2..." w:eastAsia="標楷體2..."/>
      <w:kern w:val="0"/>
    </w:rPr>
  </w:style>
  <w:style w:type="paragraph" w:styleId="a9">
    <w:name w:val="header"/>
    <w:basedOn w:val="a"/>
    <w:link w:val="aa"/>
    <w:uiPriority w:val="99"/>
    <w:rsid w:val="008329EB"/>
    <w:pPr>
      <w:tabs>
        <w:tab w:val="clear" w:pos="5700"/>
        <w:tab w:val="center" w:pos="4153"/>
        <w:tab w:val="right" w:pos="8306"/>
      </w:tabs>
      <w:snapToGrid w:val="0"/>
    </w:pPr>
    <w:rPr>
      <w:sz w:val="20"/>
      <w:szCs w:val="20"/>
    </w:rPr>
  </w:style>
  <w:style w:type="paragraph" w:customStyle="1" w:styleId="ab">
    <w:name w:val="大標題「壹」"/>
    <w:basedOn w:val="a"/>
    <w:autoRedefine/>
    <w:rsid w:val="00AB1FE0"/>
    <w:pPr>
      <w:numPr>
        <w:numId w:val="0"/>
      </w:numPr>
      <w:tabs>
        <w:tab w:val="left" w:pos="284"/>
      </w:tabs>
      <w:spacing w:beforeLines="100" w:before="360" w:afterLines="40" w:after="144" w:line="320" w:lineRule="exact"/>
      <w:ind w:left="142"/>
    </w:pPr>
    <w:rPr>
      <w:rFonts w:ascii="標楷體" w:eastAsia="標楷體" w:hAnsi="標楷體" w:cs="Tahoma"/>
      <w:b/>
      <w:noProof/>
      <w:color w:val="000000"/>
    </w:rPr>
  </w:style>
  <w:style w:type="paragraph" w:customStyle="1" w:styleId="Default">
    <w:name w:val="Default"/>
    <w:pPr>
      <w:widowControl w:val="0"/>
      <w:autoSpaceDE w:val="0"/>
      <w:autoSpaceDN w:val="0"/>
      <w:adjustRightInd w:val="0"/>
    </w:pPr>
    <w:rPr>
      <w:rFonts w:ascii="標楷體 ...." w:eastAsia="標楷體 ...." w:cs="標楷體 ...."/>
      <w:color w:val="000000"/>
      <w:sz w:val="24"/>
      <w:szCs w:val="24"/>
    </w:rPr>
  </w:style>
  <w:style w:type="paragraph" w:customStyle="1" w:styleId="ac">
    <w:name w:val="小標題「一」"/>
    <w:basedOn w:val="ab"/>
    <w:autoRedefine/>
    <w:rsid w:val="00701574"/>
    <w:pPr>
      <w:tabs>
        <w:tab w:val="clear" w:pos="284"/>
      </w:tabs>
      <w:spacing w:beforeLines="0" w:before="0" w:afterLines="0" w:after="0" w:line="240" w:lineRule="auto"/>
      <w:ind w:left="851"/>
    </w:pPr>
    <w:rPr>
      <w:rFonts w:cs="新細明體"/>
      <w:b w:val="0"/>
      <w:kern w:val="0"/>
    </w:rPr>
  </w:style>
  <w:style w:type="paragraph" w:customStyle="1" w:styleId="250803">
    <w:name w:val="樣式 小標題「一」 + 左:  2.5 字元 套用前:  0.8 列 套用後:  0.3 列"/>
    <w:basedOn w:val="ac"/>
    <w:pPr>
      <w:spacing w:beforeLines="70" w:before="70"/>
    </w:pPr>
    <w:rPr>
      <w:bCs/>
      <w:szCs w:val="20"/>
    </w:rPr>
  </w:style>
  <w:style w:type="character" w:customStyle="1" w:styleId="aa">
    <w:name w:val="頁首 字元"/>
    <w:link w:val="a9"/>
    <w:uiPriority w:val="99"/>
    <w:rsid w:val="008329EB"/>
    <w:rPr>
      <w:kern w:val="2"/>
    </w:rPr>
  </w:style>
  <w:style w:type="paragraph" w:styleId="ad">
    <w:name w:val="footer"/>
    <w:basedOn w:val="a"/>
    <w:link w:val="ae"/>
    <w:rsid w:val="008329EB"/>
    <w:pPr>
      <w:tabs>
        <w:tab w:val="clear" w:pos="5700"/>
        <w:tab w:val="center" w:pos="4153"/>
        <w:tab w:val="right" w:pos="8306"/>
      </w:tabs>
      <w:snapToGrid w:val="0"/>
    </w:pPr>
    <w:rPr>
      <w:sz w:val="20"/>
      <w:szCs w:val="20"/>
    </w:rPr>
  </w:style>
  <w:style w:type="character" w:customStyle="1" w:styleId="ae">
    <w:name w:val="頁尾 字元"/>
    <w:link w:val="ad"/>
    <w:rsid w:val="008329EB"/>
    <w:rPr>
      <w:kern w:val="2"/>
    </w:rPr>
  </w:style>
  <w:style w:type="paragraph" w:styleId="af">
    <w:name w:val="List Paragraph"/>
    <w:basedOn w:val="a"/>
    <w:uiPriority w:val="34"/>
    <w:qFormat/>
    <w:rsid w:val="00D55351"/>
    <w:pPr>
      <w:numPr>
        <w:numId w:val="0"/>
      </w:numPr>
      <w:ind w:leftChars="200" w:left="480"/>
    </w:pPr>
    <w:rPr>
      <w:rFonts w:ascii="Calibri" w:hAnsi="Calibri"/>
      <w:szCs w:val="22"/>
    </w:rPr>
  </w:style>
  <w:style w:type="character" w:styleId="af0">
    <w:name w:val="Emphasis"/>
    <w:uiPriority w:val="20"/>
    <w:qFormat/>
    <w:rsid w:val="00EB26F5"/>
    <w:rPr>
      <w:b w:val="0"/>
      <w:bCs w:val="0"/>
      <w:i w:val="0"/>
      <w:iCs w:val="0"/>
      <w:color w:val="DD4B39"/>
    </w:rPr>
  </w:style>
  <w:style w:type="character" w:customStyle="1" w:styleId="st1">
    <w:name w:val="st1"/>
    <w:rsid w:val="00EB26F5"/>
  </w:style>
  <w:style w:type="character" w:styleId="af1">
    <w:name w:val="annotation reference"/>
    <w:rsid w:val="003D79EC"/>
    <w:rPr>
      <w:sz w:val="18"/>
      <w:szCs w:val="18"/>
    </w:rPr>
  </w:style>
  <w:style w:type="paragraph" w:styleId="af2">
    <w:name w:val="annotation text"/>
    <w:basedOn w:val="a"/>
    <w:link w:val="af3"/>
    <w:rsid w:val="003D79EC"/>
  </w:style>
  <w:style w:type="character" w:customStyle="1" w:styleId="af3">
    <w:name w:val="註解文字 字元"/>
    <w:link w:val="af2"/>
    <w:rsid w:val="003D79EC"/>
    <w:rPr>
      <w:kern w:val="2"/>
      <w:sz w:val="24"/>
      <w:szCs w:val="24"/>
    </w:rPr>
  </w:style>
  <w:style w:type="paragraph" w:styleId="af4">
    <w:name w:val="annotation subject"/>
    <w:basedOn w:val="af2"/>
    <w:next w:val="af2"/>
    <w:link w:val="af5"/>
    <w:rsid w:val="003D79EC"/>
    <w:rPr>
      <w:b/>
      <w:bCs/>
    </w:rPr>
  </w:style>
  <w:style w:type="character" w:customStyle="1" w:styleId="af5">
    <w:name w:val="註解主旨 字元"/>
    <w:link w:val="af4"/>
    <w:rsid w:val="003D79E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306">
      <w:bodyDiv w:val="1"/>
      <w:marLeft w:val="0"/>
      <w:marRight w:val="0"/>
      <w:marTop w:val="0"/>
      <w:marBottom w:val="0"/>
      <w:divBdr>
        <w:top w:val="none" w:sz="0" w:space="0" w:color="auto"/>
        <w:left w:val="none" w:sz="0" w:space="0" w:color="auto"/>
        <w:bottom w:val="none" w:sz="0" w:space="0" w:color="auto"/>
        <w:right w:val="none" w:sz="0" w:space="0" w:color="auto"/>
      </w:divBdr>
    </w:div>
    <w:div w:id="1301807929">
      <w:bodyDiv w:val="1"/>
      <w:marLeft w:val="0"/>
      <w:marRight w:val="0"/>
      <w:marTop w:val="0"/>
      <w:marBottom w:val="0"/>
      <w:divBdr>
        <w:top w:val="none" w:sz="0" w:space="0" w:color="auto"/>
        <w:left w:val="none" w:sz="0" w:space="0" w:color="auto"/>
        <w:bottom w:val="none" w:sz="0" w:space="0" w:color="auto"/>
        <w:right w:val="none" w:sz="0" w:space="0" w:color="auto"/>
      </w:divBdr>
    </w:div>
    <w:div w:id="20302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p.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acp.org.tw" TargetMode="External"/><Relationship Id="rId5" Type="http://schemas.openxmlformats.org/officeDocument/2006/relationships/webSettings" Target="webSettings.xml"/><Relationship Id="rId10" Type="http://schemas.openxmlformats.org/officeDocument/2006/relationships/hyperlink" Target="http://www.acp.org.tw" TargetMode="External"/><Relationship Id="rId4" Type="http://schemas.openxmlformats.org/officeDocument/2006/relationships/settings" Target="settings.xml"/><Relationship Id="rId9" Type="http://schemas.openxmlformats.org/officeDocument/2006/relationships/hyperlink" Target="http://www.acp.org.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11F29-15BD-4210-A9D9-C431A9EB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Links>
    <vt:vector size="24" baseType="variant">
      <vt:variant>
        <vt:i4>131179</vt:i4>
      </vt:variant>
      <vt:variant>
        <vt:i4>9</vt:i4>
      </vt:variant>
      <vt:variant>
        <vt:i4>0</vt:i4>
      </vt:variant>
      <vt:variant>
        <vt:i4>5</vt:i4>
      </vt:variant>
      <vt:variant>
        <vt:lpwstr>mailto:service@acp.org.tw</vt:lpwstr>
      </vt:variant>
      <vt:variant>
        <vt:lpwstr/>
      </vt:variant>
      <vt:variant>
        <vt:i4>6881334</vt:i4>
      </vt:variant>
      <vt:variant>
        <vt:i4>6</vt:i4>
      </vt:variant>
      <vt:variant>
        <vt:i4>0</vt:i4>
      </vt:variant>
      <vt:variant>
        <vt:i4>5</vt:i4>
      </vt:variant>
      <vt:variant>
        <vt:lpwstr>http://www.acp.org.tw/</vt:lpwstr>
      </vt:variant>
      <vt:variant>
        <vt:lpwstr/>
      </vt:variant>
      <vt:variant>
        <vt:i4>6881334</vt:i4>
      </vt:variant>
      <vt:variant>
        <vt:i4>3</vt:i4>
      </vt:variant>
      <vt:variant>
        <vt:i4>0</vt:i4>
      </vt:variant>
      <vt:variant>
        <vt:i4>5</vt:i4>
      </vt:variant>
      <vt:variant>
        <vt:lpwstr>http://www.acp.org.tw/</vt:lpwstr>
      </vt:variant>
      <vt:variant>
        <vt:lpwstr/>
      </vt:variant>
      <vt:variant>
        <vt:i4>6881334</vt:i4>
      </vt:variant>
      <vt:variant>
        <vt:i4>0</vt:i4>
      </vt:variant>
      <vt:variant>
        <vt:i4>0</vt:i4>
      </vt:variant>
      <vt:variant>
        <vt:i4>5</vt:i4>
      </vt:variant>
      <vt:variant>
        <vt:lpwstr>http://www.acp.org.tw/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『中華民國專業秘書暨行政實務認證班』</dc:title>
  <dc:subject/>
  <dc:creator>cfchang</dc:creator>
  <cp:keywords/>
  <cp:lastModifiedBy>Qちゃん v.s. さびび さきちゃん v.s.</cp:lastModifiedBy>
  <cp:revision>3</cp:revision>
  <cp:lastPrinted>2015-04-16T08:47:00Z</cp:lastPrinted>
  <dcterms:created xsi:type="dcterms:W3CDTF">2023-02-13T02:10:00Z</dcterms:created>
  <dcterms:modified xsi:type="dcterms:W3CDTF">2023-02-13T03:06:00Z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