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社團法人中華國際人才培訓與發展協會</w:t>
      </w:r>
    </w:p>
    <w:p w:rsidR="00000000" w:rsidDel="00000000" w:rsidP="00000000" w:rsidRDefault="00000000" w:rsidRPr="00000000" w14:paraId="00000002">
      <w:pPr>
        <w:widowControl w:val="0"/>
        <w:spacing w:line="360" w:lineRule="auto"/>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AAB耳穴芳療 基礎認證考試簡章</w:t>
      </w:r>
    </w:p>
    <w:p w:rsidR="00000000" w:rsidDel="00000000" w:rsidP="00000000" w:rsidRDefault="00000000" w:rsidRPr="00000000" w14:paraId="00000003">
      <w:pPr>
        <w:widowControl w:val="0"/>
        <w:jc w:val="righ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中華民國114年10月修訂</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sz w:val="48"/>
          <w:szCs w:val="4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1"/>
          <w:i w:val="0"/>
          <w:smallCaps w:val="0"/>
          <w:strike w:val="0"/>
          <w:color w:val="000000"/>
          <w:sz w:val="28"/>
          <w:szCs w:val="28"/>
          <w:u w:val="none"/>
          <w:vertAlign w:val="baseline"/>
        </w:rPr>
      </w:pP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壹、前</w:t>
      </w:r>
      <w:r w:rsidDel="00000000" w:rsidR="00000000" w:rsidRPr="00000000">
        <w:rPr>
          <w:rFonts w:ascii="DFKai-SB" w:cs="DFKai-SB" w:eastAsia="DFKai-SB" w:hAnsi="DFKai-SB"/>
          <w:b w:val="1"/>
          <w:sz w:val="28"/>
          <w:szCs w:val="28"/>
          <w:rtl w:val="0"/>
        </w:rPr>
        <w:t xml:space="preserve">言</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0" w:line="276" w:lineRule="auto"/>
        <w:ind w:left="480" w:right="0" w:firstLine="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隨著證照時代的來臨，專業職能認證日益受到重視，近年來政府機關及各大知名企業已正式對內部人員實施專業資格認定。ACP中華國際人才培訓與發展協會「Association of Chinese Professional training and Development」以促進專業人才培訓與認證之產業資源整合與共享為目標，舉辦專業培訓、測驗、考核、認證及其相關研討會、座談會，並整合國內外資源，配合政府推動產業專業職能，建立專業職能之培訓、認證及授權服務，透過合作推廣及資訊交流，擴大專業人才培育與認證之能量。</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0" w:line="276" w:lineRule="auto"/>
        <w:ind w:left="480" w:right="0" w:firstLine="42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0" w:line="276" w:lineRule="auto"/>
        <w:ind w:left="480" w:right="0" w:firstLine="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在全球自然醫學趨勢興起，跨領域學習已成為健康照護領域的關鍵能力。</w:t>
      </w:r>
      <w:r w:rsidDel="00000000" w:rsidR="00000000" w:rsidRPr="00000000">
        <w:rPr>
          <w:rFonts w:ascii="DFKai-SB" w:cs="DFKai-SB" w:eastAsia="DFKai-SB" w:hAnsi="DFKai-SB"/>
          <w:b w:val="1"/>
          <w:sz w:val="24"/>
          <w:szCs w:val="24"/>
          <w:rtl w:val="0"/>
        </w:rPr>
        <w:t xml:space="preserve">AAB耳穴芳療基礎認證</w:t>
      </w:r>
      <w:r w:rsidDel="00000000" w:rsidR="00000000" w:rsidRPr="00000000">
        <w:rPr>
          <w:rFonts w:ascii="DFKai-SB" w:cs="DFKai-SB" w:eastAsia="DFKai-SB" w:hAnsi="DFKai-SB"/>
          <w:sz w:val="24"/>
          <w:szCs w:val="24"/>
          <w:rtl w:val="0"/>
        </w:rPr>
        <w:t xml:space="preserve">為</w:t>
      </w:r>
      <w:r w:rsidDel="00000000" w:rsidR="00000000" w:rsidRPr="00000000">
        <w:rPr>
          <w:rFonts w:ascii="DFKai-SB" w:cs="DFKai-SB" w:eastAsia="DFKai-SB" w:hAnsi="DFKai-SB"/>
          <w:b w:val="1"/>
          <w:sz w:val="24"/>
          <w:szCs w:val="24"/>
          <w:rtl w:val="0"/>
        </w:rPr>
        <w:t xml:space="preserve">Auricular Aromatherapy Basic Certification</w:t>
      </w:r>
      <w:r w:rsidDel="00000000" w:rsidR="00000000" w:rsidRPr="00000000">
        <w:rPr>
          <w:rFonts w:ascii="DFKai-SB" w:cs="DFKai-SB" w:eastAsia="DFKai-SB" w:hAnsi="DFKai-SB"/>
          <w:sz w:val="24"/>
          <w:szCs w:val="24"/>
          <w:rtl w:val="0"/>
        </w:rPr>
        <w:t xml:space="preserve">之縮寫</w:t>
      </w:r>
      <w:r w:rsidDel="00000000" w:rsidR="00000000" w:rsidRPr="00000000">
        <w:rPr>
          <w:rFonts w:ascii="DFKai-SB" w:cs="DFKai-SB" w:eastAsia="DFKai-SB" w:hAnsi="DFKai-SB"/>
          <w:sz w:val="24"/>
          <w:szCs w:val="24"/>
          <w:rtl w:val="0"/>
        </w:rPr>
        <w:t xml:space="preserve">。本認證考試涵蓋傳統耳穴學理與芳香療法跨領域知識學習。認證考試的目的，是要確保學員具備</w:t>
      </w:r>
      <w:r w:rsidDel="00000000" w:rsidR="00000000" w:rsidRPr="00000000">
        <w:rPr>
          <w:rFonts w:ascii="DFKai-SB" w:cs="DFKai-SB" w:eastAsia="DFKai-SB" w:hAnsi="DFKai-SB"/>
          <w:sz w:val="24"/>
          <w:szCs w:val="24"/>
          <w:rtl w:val="0"/>
        </w:rPr>
        <w:t xml:space="preserve">耳穴芳療</w:t>
      </w:r>
      <w:r w:rsidDel="00000000" w:rsidR="00000000" w:rsidRPr="00000000">
        <w:rPr>
          <w:rFonts w:ascii="DFKai-SB" w:cs="DFKai-SB" w:eastAsia="DFKai-SB" w:hAnsi="DFKai-SB"/>
          <w:sz w:val="24"/>
          <w:szCs w:val="24"/>
          <w:rtl w:val="0"/>
        </w:rPr>
        <w:t xml:space="preserve">的基礎知識與技能，以及了解學員可是否可以正確指出各類常見身心疲勞、如睡眠與壓力等狀況的問題，進行的實務見解的測驗。本認證考試，學員需能準確辨識常用耳穴位置，並搭配合適的基礎精油，獨立設計並完成簡單的保健方案。通過此認證，代表學員已具備將耳穴與芳療結合應用的基礎能力，可以為自己與親友做耳穴芳療的自我保健服務，且為進階學習與實務應用奠定堅實基礎。</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1"/>
          <w:i w:val="0"/>
          <w:smallCaps w:val="0"/>
          <w:strike w:val="0"/>
          <w:color w:val="000000"/>
          <w:sz w:val="28"/>
          <w:szCs w:val="28"/>
          <w:u w:val="none"/>
          <w:vertAlign w:val="baseline"/>
        </w:rPr>
      </w:pP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貳、</w:t>
      </w:r>
      <w:r w:rsidDel="00000000" w:rsidR="00000000" w:rsidRPr="00000000">
        <w:rPr>
          <w:rFonts w:ascii="DFKai-SB" w:cs="DFKai-SB" w:eastAsia="DFKai-SB" w:hAnsi="DFKai-SB"/>
          <w:b w:val="1"/>
          <w:sz w:val="28"/>
          <w:szCs w:val="28"/>
          <w:rtl w:val="0"/>
        </w:rPr>
        <w:t xml:space="preserve">考試</w:t>
      </w: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時間表</w:t>
      </w:r>
    </w:p>
    <w:tbl>
      <w:tblPr>
        <w:tblStyle w:val="Table1"/>
        <w:tblpPr w:leftFromText="180" w:rightFromText="180" w:topFromText="0" w:bottomFromText="0" w:vertAnchor="text" w:horzAnchor="text" w:tblpX="432.99999999999955" w:tblpY="50"/>
        <w:tblW w:w="9780.0" w:type="dxa"/>
        <w:jc w:val="left"/>
        <w:tblInd w:w="-28.0" w:type="dxa"/>
        <w:tblLayout w:type="fixed"/>
        <w:tblLook w:val="0000"/>
      </w:tblPr>
      <w:tblGrid>
        <w:gridCol w:w="2700"/>
        <w:gridCol w:w="7080"/>
        <w:tblGridChange w:id="0">
          <w:tblGrid>
            <w:gridCol w:w="2700"/>
            <w:gridCol w:w="7080"/>
          </w:tblGrid>
        </w:tblGridChange>
      </w:tblGrid>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480" w:hanging="480"/>
              <w:jc w:val="both"/>
              <w:rPr>
                <w:rFonts w:ascii="DFKai-SB" w:cs="DFKai-SB" w:eastAsia="DFKai-SB" w:hAnsi="DFKai-SB"/>
                <w:b w:val="0"/>
                <w:i w:val="0"/>
                <w:smallCaps w:val="0"/>
                <w:strike w:val="0"/>
                <w:color w:val="000000"/>
                <w:sz w:val="28"/>
                <w:szCs w:val="28"/>
                <w:u w:val="none"/>
                <w:vertAlign w:val="baseline"/>
              </w:rPr>
            </w:pPr>
            <w:r w:rsidDel="00000000" w:rsidR="00000000" w:rsidRPr="00000000">
              <w:rPr>
                <w:rFonts w:ascii="DFKai-SB" w:cs="DFKai-SB" w:eastAsia="DFKai-SB" w:hAnsi="DFKai-SB"/>
                <w:b w:val="0"/>
                <w:i w:val="0"/>
                <w:smallCaps w:val="0"/>
                <w:strike w:val="0"/>
                <w:color w:val="000000"/>
                <w:sz w:val="28"/>
                <w:szCs w:val="28"/>
                <w:u w:val="none"/>
                <w:vertAlign w:val="baseline"/>
                <w:rtl w:val="0"/>
              </w:rPr>
              <w:t xml:space="preserve">報名與繳費日期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 w:right="0" w:hanging="480"/>
              <w:jc w:val="center"/>
              <w:rPr>
                <w:rFonts w:ascii="DFKai-SB" w:cs="DFKai-SB" w:eastAsia="DFKai-SB" w:hAnsi="DFKai-SB"/>
                <w:b w:val="1"/>
                <w:i w:val="0"/>
                <w:smallCaps w:val="0"/>
                <w:strike w:val="0"/>
                <w:sz w:val="28"/>
                <w:szCs w:val="28"/>
                <w:u w:val="none"/>
                <w:vertAlign w:val="baseline"/>
              </w:rPr>
            </w:pP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11</w:t>
            </w:r>
            <w:r w:rsidDel="00000000" w:rsidR="00000000" w:rsidRPr="00000000">
              <w:rPr>
                <w:rFonts w:ascii="DFKai-SB" w:cs="DFKai-SB" w:eastAsia="DFKai-SB" w:hAnsi="DFKai-SB"/>
                <w:b w:val="1"/>
                <w:sz w:val="28"/>
                <w:szCs w:val="28"/>
                <w:highlight w:val="yellow"/>
                <w:rtl w:val="0"/>
              </w:rPr>
              <w:t xml:space="preserve">4</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年</w:t>
            </w:r>
            <w:r w:rsidDel="00000000" w:rsidR="00000000" w:rsidRPr="00000000">
              <w:rPr>
                <w:rFonts w:ascii="DFKai-SB" w:cs="DFKai-SB" w:eastAsia="DFKai-SB" w:hAnsi="DFKai-SB"/>
                <w:b w:val="1"/>
                <w:sz w:val="28"/>
                <w:szCs w:val="28"/>
                <w:highlight w:val="yellow"/>
                <w:rtl w:val="0"/>
              </w:rPr>
              <w:t xml:space="preserve">12</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月</w:t>
            </w:r>
            <w:r w:rsidDel="00000000" w:rsidR="00000000" w:rsidRPr="00000000">
              <w:rPr>
                <w:rFonts w:ascii="DFKai-SB" w:cs="DFKai-SB" w:eastAsia="DFKai-SB" w:hAnsi="DFKai-SB"/>
                <w:b w:val="1"/>
                <w:sz w:val="28"/>
                <w:szCs w:val="28"/>
                <w:highlight w:val="yellow"/>
                <w:rtl w:val="0"/>
              </w:rPr>
              <w:t xml:space="preserve">14</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日</w:t>
            </w:r>
            <w:r w:rsidDel="00000000" w:rsidR="00000000" w:rsidRPr="00000000">
              <w:rPr>
                <w:rFonts w:ascii="DFKai-SB" w:cs="DFKai-SB" w:eastAsia="DFKai-SB" w:hAnsi="DFKai-SB"/>
                <w:b w:val="1"/>
                <w:i w:val="0"/>
                <w:smallCaps w:val="0"/>
                <w:strike w:val="0"/>
                <w:sz w:val="28"/>
                <w:szCs w:val="28"/>
                <w:u w:val="none"/>
                <w:vertAlign w:val="baseline"/>
                <w:rtl w:val="0"/>
              </w:rPr>
              <w:t xml:space="preserve">至</w:t>
            </w:r>
            <w:r w:rsidDel="00000000" w:rsidR="00000000" w:rsidRPr="00000000">
              <w:rPr>
                <w:rFonts w:ascii="DFKai-SB" w:cs="DFKai-SB" w:eastAsia="DFKai-SB" w:hAnsi="DFKai-SB"/>
                <w:b w:val="1"/>
                <w:sz w:val="28"/>
                <w:szCs w:val="28"/>
                <w:highlight w:val="yellow"/>
                <w:rtl w:val="0"/>
              </w:rPr>
              <w:t xml:space="preserve">12月28</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日止</w:t>
            </w:r>
            <w:r w:rsidDel="00000000" w:rsidR="00000000" w:rsidRPr="00000000">
              <w:rPr>
                <w:rFonts w:ascii="DFKai-SB" w:cs="DFKai-SB" w:eastAsia="DFKai-SB" w:hAnsi="DFKai-SB"/>
                <w:b w:val="1"/>
                <w:sz w:val="28"/>
                <w:szCs w:val="28"/>
                <w:rtl w:val="0"/>
              </w:rPr>
              <w:t xml:space="preserve">(結業當日)</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 w:right="0" w:hanging="480"/>
              <w:jc w:val="center"/>
              <w:rPr>
                <w:rFonts w:ascii="DFKai-SB" w:cs="DFKai-SB" w:eastAsia="DFKai-SB" w:hAnsi="DFKai-SB"/>
                <w:b w:val="1"/>
                <w:sz w:val="28"/>
                <w:szCs w:val="28"/>
                <w:highlight w:val="yellow"/>
              </w:rPr>
            </w:pPr>
            <w:r w:rsidDel="00000000" w:rsidR="00000000" w:rsidRPr="00000000">
              <w:rPr>
                <w:rFonts w:ascii="DFKai-SB" w:cs="DFKai-SB" w:eastAsia="DFKai-SB" w:hAnsi="DFKai-SB"/>
                <w:b w:val="1"/>
                <w:sz w:val="28"/>
                <w:szCs w:val="28"/>
                <w:rtl w:val="0"/>
              </w:rPr>
              <w:t xml:space="preserve">認證考試報名連結</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480" w:hanging="480"/>
              <w:jc w:val="both"/>
              <w:rPr>
                <w:rFonts w:ascii="DFKai-SB" w:cs="DFKai-SB" w:eastAsia="DFKai-SB" w:hAnsi="DFKai-SB"/>
                <w:b w:val="0"/>
                <w:i w:val="0"/>
                <w:smallCaps w:val="0"/>
                <w:strike w:val="0"/>
                <w:color w:val="000000"/>
                <w:sz w:val="28"/>
                <w:szCs w:val="28"/>
                <w:u w:val="none"/>
                <w:vertAlign w:val="baseline"/>
              </w:rPr>
            </w:pPr>
            <w:r w:rsidDel="00000000" w:rsidR="00000000" w:rsidRPr="00000000">
              <w:rPr>
                <w:rFonts w:ascii="DFKai-SB" w:cs="DFKai-SB" w:eastAsia="DFKai-SB" w:hAnsi="DFKai-SB"/>
                <w:b w:val="0"/>
                <w:i w:val="0"/>
                <w:smallCaps w:val="0"/>
                <w:strike w:val="0"/>
                <w:color w:val="000000"/>
                <w:sz w:val="28"/>
                <w:szCs w:val="28"/>
                <w:u w:val="none"/>
                <w:vertAlign w:val="baseline"/>
                <w:rtl w:val="0"/>
              </w:rPr>
              <w:t xml:space="preserve">考試日期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 w:right="0" w:hanging="480"/>
              <w:jc w:val="center"/>
              <w:rPr>
                <w:rFonts w:ascii="DFKai-SB" w:cs="DFKai-SB" w:eastAsia="DFKai-SB" w:hAnsi="DFKai-SB"/>
                <w:b w:val="1"/>
                <w:i w:val="0"/>
                <w:smallCaps w:val="0"/>
                <w:strike w:val="0"/>
                <w:sz w:val="28"/>
                <w:szCs w:val="28"/>
                <w:highlight w:val="yellow"/>
                <w:u w:val="none"/>
                <w:vertAlign w:val="baseline"/>
              </w:rPr>
            </w:pP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11</w:t>
            </w:r>
            <w:r w:rsidDel="00000000" w:rsidR="00000000" w:rsidRPr="00000000">
              <w:rPr>
                <w:rFonts w:ascii="DFKai-SB" w:cs="DFKai-SB" w:eastAsia="DFKai-SB" w:hAnsi="DFKai-SB"/>
                <w:b w:val="1"/>
                <w:sz w:val="28"/>
                <w:szCs w:val="28"/>
                <w:highlight w:val="yellow"/>
                <w:rtl w:val="0"/>
              </w:rPr>
              <w:t xml:space="preserve">5</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年</w:t>
            </w:r>
            <w:r w:rsidDel="00000000" w:rsidR="00000000" w:rsidRPr="00000000">
              <w:rPr>
                <w:rFonts w:ascii="DFKai-SB" w:cs="DFKai-SB" w:eastAsia="DFKai-SB" w:hAnsi="DFKai-SB"/>
                <w:b w:val="1"/>
                <w:sz w:val="28"/>
                <w:szCs w:val="28"/>
                <w:highlight w:val="yellow"/>
                <w:rtl w:val="0"/>
              </w:rPr>
              <w:t xml:space="preserve">01</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月</w:t>
            </w:r>
            <w:r w:rsidDel="00000000" w:rsidR="00000000" w:rsidRPr="00000000">
              <w:rPr>
                <w:rFonts w:ascii="DFKai-SB" w:cs="DFKai-SB" w:eastAsia="DFKai-SB" w:hAnsi="DFKai-SB"/>
                <w:b w:val="1"/>
                <w:sz w:val="28"/>
                <w:szCs w:val="28"/>
                <w:highlight w:val="yellow"/>
                <w:rtl w:val="0"/>
              </w:rPr>
              <w:t xml:space="preserve">11</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日（</w:t>
            </w:r>
            <w:r w:rsidDel="00000000" w:rsidR="00000000" w:rsidRPr="00000000">
              <w:rPr>
                <w:rFonts w:ascii="DFKai-SB" w:cs="DFKai-SB" w:eastAsia="DFKai-SB" w:hAnsi="DFKai-SB"/>
                <w:b w:val="1"/>
                <w:sz w:val="28"/>
                <w:szCs w:val="28"/>
                <w:highlight w:val="yellow"/>
                <w:rtl w:val="0"/>
              </w:rPr>
              <w:t xml:space="preserve">日</w:t>
            </w: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480" w:hanging="480"/>
              <w:jc w:val="both"/>
              <w:rPr>
                <w:rFonts w:ascii="DFKai-SB" w:cs="DFKai-SB" w:eastAsia="DFKai-SB" w:hAnsi="DFKai-SB"/>
                <w:b w:val="0"/>
                <w:i w:val="0"/>
                <w:smallCaps w:val="0"/>
                <w:strike w:val="0"/>
                <w:color w:val="000000"/>
                <w:sz w:val="28"/>
                <w:szCs w:val="28"/>
                <w:u w:val="none"/>
                <w:vertAlign w:val="baseline"/>
              </w:rPr>
            </w:pPr>
            <w:r w:rsidDel="00000000" w:rsidR="00000000" w:rsidRPr="00000000">
              <w:rPr>
                <w:rFonts w:ascii="DFKai-SB" w:cs="DFKai-SB" w:eastAsia="DFKai-SB" w:hAnsi="DFKai-SB"/>
                <w:b w:val="0"/>
                <w:i w:val="0"/>
                <w:smallCaps w:val="0"/>
                <w:strike w:val="0"/>
                <w:color w:val="000000"/>
                <w:sz w:val="28"/>
                <w:szCs w:val="28"/>
                <w:u w:val="none"/>
                <w:vertAlign w:val="baseline"/>
                <w:rtl w:val="0"/>
              </w:rPr>
              <w:t xml:space="preserve">考試時間</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 w:right="0" w:hanging="480"/>
              <w:jc w:val="center"/>
              <w:rPr>
                <w:rFonts w:ascii="DFKai-SB" w:cs="DFKai-SB" w:eastAsia="DFKai-SB" w:hAnsi="DFKai-SB"/>
                <w:b w:val="1"/>
                <w:i w:val="0"/>
                <w:smallCaps w:val="0"/>
                <w:strike w:val="0"/>
                <w:sz w:val="28"/>
                <w:szCs w:val="28"/>
                <w:u w:val="none"/>
                <w:vertAlign w:val="baseline"/>
              </w:rPr>
            </w:pPr>
            <w:r w:rsidDel="00000000" w:rsidR="00000000" w:rsidRPr="00000000">
              <w:rPr>
                <w:rFonts w:ascii="DFKai-SB" w:cs="DFKai-SB" w:eastAsia="DFKai-SB" w:hAnsi="DFKai-SB"/>
                <w:b w:val="1"/>
                <w:i w:val="0"/>
                <w:smallCaps w:val="0"/>
                <w:strike w:val="0"/>
                <w:sz w:val="28"/>
                <w:szCs w:val="28"/>
                <w:highlight w:val="yellow"/>
                <w:u w:val="none"/>
                <w:vertAlign w:val="baseline"/>
                <w:rtl w:val="0"/>
              </w:rPr>
              <w:t xml:space="preserve">上午10:00~12:00</w:t>
            </w:r>
            <w:r w:rsidDel="00000000" w:rsidR="00000000" w:rsidRPr="00000000">
              <w:rPr>
                <w:rFonts w:ascii="DFKai-SB" w:cs="DFKai-SB" w:eastAsia="DFKai-SB" w:hAnsi="DFKai-SB"/>
                <w:b w:val="1"/>
                <w:sz w:val="28"/>
                <w:szCs w:val="28"/>
                <w:rtl w:val="0"/>
              </w:rPr>
              <w:t xml:space="preserve"> (提早15分鐘進場)</w:t>
            </w: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480" w:hanging="480"/>
              <w:jc w:val="both"/>
              <w:rPr>
                <w:rFonts w:ascii="DFKai-SB" w:cs="DFKai-SB" w:eastAsia="DFKai-SB" w:hAnsi="DFKai-SB"/>
                <w:b w:val="0"/>
                <w:i w:val="0"/>
                <w:smallCaps w:val="0"/>
                <w:strike w:val="0"/>
                <w:color w:val="000000"/>
                <w:sz w:val="28"/>
                <w:szCs w:val="28"/>
                <w:u w:val="none"/>
                <w:vertAlign w:val="baseline"/>
              </w:rPr>
            </w:pPr>
            <w:bookmarkStart w:colFirst="0" w:colLast="0" w:name="_heading=h.1fob9te" w:id="0"/>
            <w:bookmarkEnd w:id="0"/>
            <w:r w:rsidDel="00000000" w:rsidR="00000000" w:rsidRPr="00000000">
              <w:rPr>
                <w:rFonts w:ascii="DFKai-SB" w:cs="DFKai-SB" w:eastAsia="DFKai-SB" w:hAnsi="DFKai-SB"/>
                <w:b w:val="0"/>
                <w:i w:val="0"/>
                <w:smallCaps w:val="0"/>
                <w:strike w:val="0"/>
                <w:color w:val="000000"/>
                <w:sz w:val="28"/>
                <w:szCs w:val="28"/>
                <w:u w:val="none"/>
                <w:vertAlign w:val="baseline"/>
                <w:rtl w:val="0"/>
              </w:rPr>
              <w:t xml:space="preserve">考試地點</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widowControl w:val="0"/>
              <w:ind w:left="331" w:hanging="480"/>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文大推廣教育部台北大安中心(考前一週公佈教室)</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480" w:hanging="480"/>
              <w:jc w:val="both"/>
              <w:rPr>
                <w:rFonts w:ascii="DFKai-SB" w:cs="DFKai-SB" w:eastAsia="DFKai-SB" w:hAnsi="DFKai-SB"/>
                <w:b w:val="0"/>
                <w:i w:val="0"/>
                <w:smallCaps w:val="0"/>
                <w:strike w:val="0"/>
                <w:color w:val="000000"/>
                <w:sz w:val="28"/>
                <w:szCs w:val="28"/>
                <w:u w:val="none"/>
                <w:vertAlign w:val="baseline"/>
              </w:rPr>
            </w:pPr>
            <w:r w:rsidDel="00000000" w:rsidR="00000000" w:rsidRPr="00000000">
              <w:rPr>
                <w:rFonts w:ascii="DFKai-SB" w:cs="DFKai-SB" w:eastAsia="DFKai-SB" w:hAnsi="DFKai-SB"/>
                <w:sz w:val="28"/>
                <w:szCs w:val="28"/>
                <w:rtl w:val="0"/>
              </w:rPr>
              <w:t xml:space="preserve">榜單</w:t>
            </w:r>
            <w:r w:rsidDel="00000000" w:rsidR="00000000" w:rsidRPr="00000000">
              <w:rPr>
                <w:rFonts w:ascii="DFKai-SB" w:cs="DFKai-SB" w:eastAsia="DFKai-SB" w:hAnsi="DFKai-SB"/>
                <w:b w:val="0"/>
                <w:i w:val="0"/>
                <w:smallCaps w:val="0"/>
                <w:strike w:val="0"/>
                <w:color w:val="000000"/>
                <w:sz w:val="28"/>
                <w:szCs w:val="28"/>
                <w:u w:val="none"/>
                <w:vertAlign w:val="baseline"/>
                <w:rtl w:val="0"/>
              </w:rPr>
              <w:t xml:space="preserve">公佈</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 w:right="0" w:hanging="480"/>
              <w:jc w:val="center"/>
              <w:rPr>
                <w:rFonts w:ascii="DFKai-SB" w:cs="DFKai-SB" w:eastAsia="DFKai-SB" w:hAnsi="DFKai-SB"/>
                <w:b w:val="1"/>
                <w:i w:val="0"/>
                <w:smallCaps w:val="0"/>
                <w:strike w:val="0"/>
                <w:color w:val="000000"/>
                <w:sz w:val="28"/>
                <w:szCs w:val="28"/>
                <w:u w:val="none"/>
                <w:vertAlign w:val="baseline"/>
              </w:rPr>
            </w:pPr>
            <w:r w:rsidDel="00000000" w:rsidR="00000000" w:rsidRPr="00000000">
              <w:rPr>
                <w:rFonts w:ascii="DFKai-SB" w:cs="DFKai-SB" w:eastAsia="DFKai-SB" w:hAnsi="DFKai-SB"/>
                <w:b w:val="1"/>
                <w:sz w:val="28"/>
                <w:szCs w:val="28"/>
                <w:highlight w:val="yellow"/>
                <w:rtl w:val="0"/>
              </w:rPr>
              <w:t xml:space="preserve">114年01月30日</w:t>
            </w: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(以</w:t>
            </w:r>
            <w:r w:rsidDel="00000000" w:rsidR="00000000" w:rsidRPr="00000000">
              <w:rPr>
                <w:rFonts w:ascii="DFKai-SB" w:cs="DFKai-SB" w:eastAsia="DFKai-SB" w:hAnsi="DFKai-SB"/>
                <w:b w:val="1"/>
                <w:sz w:val="28"/>
                <w:szCs w:val="28"/>
                <w:rtl w:val="0"/>
              </w:rPr>
              <w:t xml:space="preserve">email</w:t>
            </w: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及網站公佈)</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firstLine="5078"/>
        <w:jc w:val="left"/>
        <w:rPr>
          <w:rFonts w:ascii="DFKai-SB" w:cs="DFKai-SB" w:eastAsia="DFKai-SB" w:hAnsi="DFKai-SB"/>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42" w:right="0" w:hanging="142"/>
        <w:jc w:val="left"/>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1"/>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參、報名程序及繳費流程說明</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559.0551181102362" w:right="0" w:hanging="566.9291338582677"/>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一、報名資格：需取得</w:t>
      </w:r>
      <w:r w:rsidDel="00000000" w:rsidR="00000000" w:rsidRPr="00000000">
        <w:rPr>
          <w:rFonts w:ascii="DFKai-SB" w:cs="DFKai-SB" w:eastAsia="DFKai-SB" w:hAnsi="DFKai-SB"/>
          <w:b w:val="1"/>
          <w:i w:val="0"/>
          <w:smallCaps w:val="0"/>
          <w:strike w:val="0"/>
          <w:color w:val="ff0000"/>
          <w:sz w:val="24"/>
          <w:szCs w:val="24"/>
          <w:u w:val="single"/>
          <w:vertAlign w:val="baseline"/>
          <w:rtl w:val="0"/>
        </w:rPr>
        <w:t xml:space="preserve">《</w:t>
      </w:r>
      <w:r w:rsidDel="00000000" w:rsidR="00000000" w:rsidRPr="00000000">
        <w:rPr>
          <w:rFonts w:ascii="DFKai-SB" w:cs="DFKai-SB" w:eastAsia="DFKai-SB" w:hAnsi="DFKai-SB"/>
          <w:b w:val="1"/>
          <w:color w:val="ff0000"/>
          <w:sz w:val="24"/>
          <w:szCs w:val="24"/>
          <w:u w:val="single"/>
          <w:rtl w:val="0"/>
        </w:rPr>
        <w:t xml:space="preserve">耳穴芳療應用基礎班</w:t>
      </w:r>
      <w:r w:rsidDel="00000000" w:rsidR="00000000" w:rsidRPr="00000000">
        <w:rPr>
          <w:rFonts w:ascii="DFKai-SB" w:cs="DFKai-SB" w:eastAsia="DFKai-SB" w:hAnsi="DFKai-SB"/>
          <w:b w:val="1"/>
          <w:i w:val="0"/>
          <w:smallCaps w:val="0"/>
          <w:strike w:val="0"/>
          <w:color w:val="ff0000"/>
          <w:sz w:val="24"/>
          <w:szCs w:val="24"/>
          <w:u w:val="single"/>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研習結業證書</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方可參加考試。</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
        </w:tabs>
        <w:spacing w:after="0" w:before="0" w:line="276" w:lineRule="auto"/>
        <w:ind w:left="1559.0551181102362" w:right="0" w:hanging="566.9291338582677"/>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二、報名繳費：</w:t>
      </w:r>
      <w:r w:rsidDel="00000000" w:rsidR="00000000" w:rsidRPr="00000000">
        <w:rPr>
          <w:rFonts w:ascii="DFKai-SB" w:cs="DFKai-SB" w:eastAsia="DFKai-SB" w:hAnsi="DFKai-SB"/>
          <w:b w:val="1"/>
          <w:i w:val="0"/>
          <w:smallCaps w:val="0"/>
          <w:strike w:val="0"/>
          <w:color w:val="000000"/>
          <w:sz w:val="24"/>
          <w:szCs w:val="24"/>
          <w:u w:val="none"/>
          <w:vertAlign w:val="baseline"/>
          <w:rtl w:val="0"/>
        </w:rPr>
        <w:t xml:space="preserve">請於</w:t>
      </w:r>
      <w:r w:rsidDel="00000000" w:rsidR="00000000" w:rsidRPr="00000000">
        <w:rPr>
          <w:rFonts w:ascii="DFKai-SB" w:cs="DFKai-SB" w:eastAsia="DFKai-SB" w:hAnsi="DFKai-SB"/>
          <w:b w:val="1"/>
          <w:sz w:val="24"/>
          <w:szCs w:val="24"/>
          <w:rtl w:val="0"/>
        </w:rPr>
        <w:t xml:space="preserve">報名截止日</w:t>
      </w:r>
      <w:r w:rsidDel="00000000" w:rsidR="00000000" w:rsidRPr="00000000">
        <w:rPr>
          <w:rFonts w:ascii="DFKai-SB" w:cs="DFKai-SB" w:eastAsia="DFKai-SB" w:hAnsi="DFKai-SB"/>
          <w:b w:val="1"/>
          <w:i w:val="0"/>
          <w:smallCaps w:val="0"/>
          <w:strike w:val="0"/>
          <w:color w:val="000000"/>
          <w:sz w:val="24"/>
          <w:szCs w:val="24"/>
          <w:u w:val="none"/>
          <w:vertAlign w:val="baseline"/>
          <w:rtl w:val="0"/>
        </w:rPr>
        <w:t xml:space="preserve">前完成協會網站線上報名</w:t>
      </w:r>
      <w:r w:rsidDel="00000000" w:rsidR="00000000" w:rsidRPr="00000000">
        <w:rPr>
          <w:rFonts w:ascii="DFKai-SB" w:cs="DFKai-SB" w:eastAsia="DFKai-SB" w:hAnsi="DFKai-SB"/>
          <w:b w:val="1"/>
          <w:sz w:val="24"/>
          <w:szCs w:val="24"/>
          <w:rtl w:val="0"/>
        </w:rPr>
        <w:t xml:space="preserve">，</w:t>
      </w:r>
      <w:r w:rsidDel="00000000" w:rsidR="00000000" w:rsidRPr="00000000">
        <w:rPr>
          <w:rFonts w:ascii="DFKai-SB" w:cs="DFKai-SB" w:eastAsia="DFKai-SB" w:hAnsi="DFKai-SB"/>
          <w:b w:val="1"/>
          <w:i w:val="0"/>
          <w:smallCaps w:val="0"/>
          <w:strike w:val="0"/>
          <w:color w:val="000000"/>
          <w:sz w:val="24"/>
          <w:szCs w:val="24"/>
          <w:u w:val="none"/>
          <w:vertAlign w:val="baseline"/>
          <w:rtl w:val="0"/>
        </w:rPr>
        <w:t xml:space="preserve">並繳交$3,000認證考試費。</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84.251968503937" w:right="0" w:hanging="480"/>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(一)填寫報名表：</w:t>
      </w:r>
      <w:r w:rsidDel="00000000" w:rsidR="00000000" w:rsidRPr="00000000">
        <w:rPr>
          <w:rFonts w:ascii="DFKai-SB" w:cs="DFKai-SB" w:eastAsia="DFKai-SB" w:hAnsi="DFKai-SB"/>
          <w:b w:val="1"/>
          <w:sz w:val="24"/>
          <w:szCs w:val="24"/>
          <w:u w:val="single"/>
          <w:rtl w:val="0"/>
        </w:rPr>
        <w:t xml:space="preserve">點選認證考試報名連結</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1"/>
          <w:sz w:val="24"/>
          <w:szCs w:val="24"/>
          <w:u w:val="single"/>
          <w:rtl w:val="0"/>
        </w:rPr>
        <w:t xml:space="preserve">填寫</w:t>
      </w:r>
      <w:r w:rsidDel="00000000" w:rsidR="00000000" w:rsidRPr="00000000">
        <w:rPr>
          <w:rFonts w:ascii="DFKai-SB" w:cs="DFKai-SB" w:eastAsia="DFKai-SB" w:hAnsi="DFKai-SB"/>
          <w:sz w:val="24"/>
          <w:szCs w:val="24"/>
          <w:rtl w:val="0"/>
        </w:rPr>
        <w:t xml:space="preserve">個人相關資料，確認各欄位訊息正確後</w:t>
      </w:r>
      <w:r w:rsidDel="00000000" w:rsidR="00000000" w:rsidRPr="00000000">
        <w:rPr>
          <w:rFonts w:ascii="DFKai-SB" w:cs="DFKai-SB" w:eastAsia="DFKai-SB" w:hAnsi="DFKai-SB"/>
          <w:b w:val="1"/>
          <w:sz w:val="24"/>
          <w:szCs w:val="24"/>
          <w:u w:val="single"/>
          <w:rtl w:val="0"/>
        </w:rPr>
        <w:t xml:space="preserve">送出</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84.251968503937" w:right="0" w:hanging="48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(二)繳交認證費：完成線上報名後，網頁與信箱將</w:t>
      </w:r>
      <w:r w:rsidDel="00000000" w:rsidR="00000000" w:rsidRPr="00000000">
        <w:rPr>
          <w:rFonts w:ascii="DFKai-SB" w:cs="DFKai-SB" w:eastAsia="DFKai-SB" w:hAnsi="DFKai-SB"/>
          <w:b w:val="1"/>
          <w:sz w:val="24"/>
          <w:szCs w:val="24"/>
          <w:u w:val="single"/>
          <w:rtl w:val="0"/>
        </w:rPr>
        <w:t xml:space="preserve">收到繳費資訊說明</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sz w:val="24"/>
          <w:szCs w:val="24"/>
          <w:highlight w:val="yellow"/>
          <w:rtl w:val="0"/>
        </w:rPr>
        <w:t xml:space="preserve">若無收到來信，請查詢垃圾郵件</w:t>
      </w:r>
      <w:r w:rsidDel="00000000" w:rsidR="00000000" w:rsidRPr="00000000">
        <w:rPr>
          <w:rFonts w:ascii="DFKai-SB" w:cs="DFKai-SB" w:eastAsia="DFKai-SB" w:hAnsi="DFKai-SB"/>
          <w:sz w:val="24"/>
          <w:szCs w:val="24"/>
          <w:rtl w:val="0"/>
        </w:rPr>
        <w:t xml:space="preserve">。請依指示3日內</w:t>
      </w:r>
      <w:r w:rsidDel="00000000" w:rsidR="00000000" w:rsidRPr="00000000">
        <w:rPr>
          <w:rFonts w:ascii="DFKai-SB" w:cs="DFKai-SB" w:eastAsia="DFKai-SB" w:hAnsi="DFKai-SB"/>
          <w:sz w:val="24"/>
          <w:szCs w:val="24"/>
          <w:u w:val="single"/>
          <w:rtl w:val="0"/>
        </w:rPr>
        <w:t xml:space="preserve">至ATM/網銀/臨櫃繳費</w:t>
      </w:r>
      <w:r w:rsidDel="00000000" w:rsidR="00000000" w:rsidRPr="00000000">
        <w:rPr>
          <w:rFonts w:ascii="DFKai-SB" w:cs="DFKai-SB" w:eastAsia="DFKai-SB" w:hAnsi="DFKai-SB"/>
          <w:sz w:val="24"/>
          <w:szCs w:val="24"/>
          <w:rtl w:val="0"/>
        </w:rPr>
        <w:t xml:space="preserve">。系統提供</w:t>
      </w:r>
      <w:r w:rsidDel="00000000" w:rsidR="00000000" w:rsidRPr="00000000">
        <w:rPr>
          <w:rFonts w:ascii="DFKai-SB" w:cs="DFKai-SB" w:eastAsia="DFKai-SB" w:hAnsi="DFKai-SB"/>
          <w:sz w:val="24"/>
          <w:szCs w:val="24"/>
          <w:u w:val="single"/>
          <w:rtl w:val="0"/>
        </w:rPr>
        <w:t xml:space="preserve">國泰世華虛擬帳號</w:t>
      </w:r>
      <w:r w:rsidDel="00000000" w:rsidR="00000000" w:rsidRPr="00000000">
        <w:rPr>
          <w:rFonts w:ascii="DFKai-SB" w:cs="DFKai-SB" w:eastAsia="DFKai-SB" w:hAnsi="DFKai-SB"/>
          <w:sz w:val="24"/>
          <w:szCs w:val="24"/>
          <w:rtl w:val="0"/>
        </w:rPr>
        <w:t xml:space="preserve">,請進行繳款</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84.251968503937" w:right="0" w:hanging="48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三)確認完成報名：協會對帳和報名資料無誤</w:t>
      </w:r>
      <w:r w:rsidDel="00000000" w:rsidR="00000000" w:rsidRPr="00000000">
        <w:rPr>
          <w:rFonts w:ascii="DFKai-SB" w:cs="DFKai-SB" w:eastAsia="DFKai-SB" w:hAnsi="DFKai-SB"/>
          <w:sz w:val="24"/>
          <w:szCs w:val="24"/>
          <w:rtl w:val="0"/>
        </w:rPr>
        <w:t xml:space="preserve">，將於</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5天內以簡訊通知</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完成報名。</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1"/>
          <w:sz w:val="28"/>
          <w:szCs w:val="28"/>
          <w:rtl w:val="0"/>
        </w:rPr>
        <w:t xml:space="preserve">肆、報名注意事項</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一、</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認證規則、證照期限以及</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換證</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辦法，請詳閱協會網站各認證介紹。(本協會保留認證考試內容、時間、地點異動之權利)</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請於期限內繳交認證費及完成網路報名程序，若未完成者將取消應考資格。</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三、</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報名考試即成為ACP協會個人會員，並享有首年免繳入會費及年費之優惠。</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四</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經</w:t>
      </w:r>
      <w:r w:rsidDel="00000000" w:rsidR="00000000" w:rsidRPr="00000000">
        <w:rPr>
          <w:rFonts w:ascii="DFKai-SB" w:cs="DFKai-SB" w:eastAsia="DFKai-SB" w:hAnsi="DFKai-SB"/>
          <w:i w:val="0"/>
          <w:smallCaps w:val="0"/>
          <w:strike w:val="0"/>
          <w:color w:val="000000"/>
          <w:sz w:val="24"/>
          <w:szCs w:val="24"/>
          <w:u w:val="single"/>
          <w:vertAlign w:val="baseline"/>
          <w:rtl w:val="0"/>
        </w:rPr>
        <w:t xml:space="preserve">報名繳費後，退費、延期需</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於考試日期前二週提出申請</w:t>
      </w:r>
      <w:r w:rsidDel="00000000" w:rsidR="00000000" w:rsidRPr="00000000">
        <w:rPr>
          <w:rFonts w:ascii="DFKai-SB" w:cs="DFKai-SB" w:eastAsia="DFKai-SB" w:hAnsi="DFKai-SB"/>
          <w:i w:val="0"/>
          <w:smallCaps w:val="0"/>
          <w:strike w:val="0"/>
          <w:color w:val="000000"/>
          <w:sz w:val="24"/>
          <w:szCs w:val="24"/>
          <w:u w:val="single"/>
          <w:vertAlign w:val="baseline"/>
          <w:rtl w:val="0"/>
        </w:rPr>
        <w:t xml:space="preserve">，並於</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一年內完成考</w:t>
      </w:r>
      <w:r w:rsidDel="00000000" w:rsidR="00000000" w:rsidRPr="00000000">
        <w:rPr>
          <w:rFonts w:ascii="DFKai-SB" w:cs="DFKai-SB" w:eastAsia="DFKai-SB" w:hAnsi="DFKai-SB"/>
          <w:b w:val="1"/>
          <w:sz w:val="24"/>
          <w:szCs w:val="24"/>
          <w:u w:val="single"/>
          <w:rtl w:val="0"/>
        </w:rPr>
        <w:t xml:space="preserve">試</w:t>
      </w:r>
      <w:r w:rsidDel="00000000" w:rsidR="00000000" w:rsidRPr="00000000">
        <w:rPr>
          <w:rFonts w:ascii="DFKai-SB" w:cs="DFKai-SB" w:eastAsia="DFKai-SB" w:hAnsi="DFKai-SB"/>
          <w:i w:val="0"/>
          <w:smallCaps w:val="0"/>
          <w:strike w:val="0"/>
          <w:color w:val="000000"/>
          <w:sz w:val="24"/>
          <w:szCs w:val="24"/>
          <w:u w:val="single"/>
          <w:vertAlign w:val="baseline"/>
          <w:rtl w:val="0"/>
        </w:rPr>
        <w:t xml:space="preserve">。</w:t>
      </w:r>
      <w:r w:rsidDel="00000000" w:rsidR="00000000" w:rsidRPr="00000000">
        <w:rPr>
          <w:rFonts w:ascii="DFKai-SB" w:cs="DFKai-SB" w:eastAsia="DFKai-SB" w:hAnsi="DFKai-SB"/>
          <w:sz w:val="24"/>
          <w:szCs w:val="24"/>
          <w:rtl w:val="0"/>
        </w:rPr>
        <w:t xml:space="preserve">因個人因素退費者，將扣除10%行政費用。</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五、</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詳填報名表時，請</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確認聯絡方式和通訊地址正確</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，以利簡訊及E-MAIL通知考試事項</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郵寄證書等。</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六</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證照上呈現</w:t>
      </w:r>
      <w:r w:rsidDel="00000000" w:rsidR="00000000" w:rsidRPr="00000000">
        <w:rPr>
          <w:rFonts w:ascii="DFKai-SB" w:cs="DFKai-SB" w:eastAsia="DFKai-SB" w:hAnsi="DFKai-SB"/>
          <w:b w:val="1"/>
          <w:i w:val="0"/>
          <w:smallCaps w:val="0"/>
          <w:strike w:val="0"/>
          <w:color w:val="000000"/>
          <w:sz w:val="24"/>
          <w:szCs w:val="24"/>
          <w:u w:val="single"/>
          <w:vertAlign w:val="baseline"/>
          <w:rtl w:val="0"/>
        </w:rPr>
        <w:t xml:space="preserve">中英文姓名</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，請依</w:t>
      </w:r>
      <w:r w:rsidDel="00000000" w:rsidR="00000000" w:rsidRPr="00000000">
        <w:rPr>
          <w:rFonts w:ascii="DFKai-SB" w:cs="DFKai-SB" w:eastAsia="DFKai-SB" w:hAnsi="DFKai-SB"/>
          <w:b w:val="1"/>
          <w:i w:val="0"/>
          <w:smallCaps w:val="0"/>
          <w:strike w:val="0"/>
          <w:color w:val="000000"/>
          <w:sz w:val="24"/>
          <w:szCs w:val="24"/>
          <w:u w:val="none"/>
          <w:vertAlign w:val="baseline"/>
          <w:rtl w:val="0"/>
        </w:rPr>
        <w:t xml:space="preserve">護照</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上英文姓名翻譯方式填寫，以利證書製作。(英文姓名以大寫英文字母呈現，中間以連號表示；姓氏在前，名字在後。如：王小明WANG SIAO-MING。)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七</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若因個人提供資料錯誤導致證書須重製時，本協會將酌收工本費</w:t>
      </w:r>
      <w:r w:rsidDel="00000000" w:rsidR="00000000" w:rsidRPr="00000000">
        <w:rPr>
          <w:rFonts w:ascii="DFKai-SB" w:cs="DFKai-SB" w:eastAsia="DFKai-SB" w:hAnsi="DFKai-SB"/>
          <w:sz w:val="24"/>
          <w:szCs w:val="24"/>
          <w:rtl w:val="0"/>
        </w:rPr>
        <w:t xml:space="preserve">1000</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60" w:right="0" w:hanging="57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八、</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認證通過者即同意並授權本協會得公開公佈姓名於網站榜單上。</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伍、認證合格說明</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
        </w:tabs>
        <w:spacing w:after="0" w:before="0" w:line="276" w:lineRule="auto"/>
        <w:ind w:left="1559.0551181102362" w:right="0" w:hanging="570.0000000000001"/>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w:t>
      </w:r>
      <w:r w:rsidDel="00000000" w:rsidR="00000000" w:rsidRPr="00000000">
        <w:rPr>
          <w:rFonts w:ascii="DFKai-SB" w:cs="DFKai-SB" w:eastAsia="DFKai-SB" w:hAnsi="DFKai-SB"/>
          <w:b w:val="1"/>
          <w:sz w:val="24"/>
          <w:szCs w:val="24"/>
          <w:rtl w:val="0"/>
        </w:rPr>
        <w:t xml:space="preserve">學科考試：</w:t>
      </w:r>
      <w:r w:rsidDel="00000000" w:rsidR="00000000" w:rsidRPr="00000000">
        <w:rPr>
          <w:rFonts w:ascii="DFKai-SB" w:cs="DFKai-SB" w:eastAsia="DFKai-SB" w:hAnsi="DFKai-SB"/>
          <w:b w:val="1"/>
          <w:sz w:val="24"/>
          <w:szCs w:val="24"/>
          <w:u w:val="single"/>
          <w:rtl w:val="0"/>
        </w:rPr>
        <w:t xml:space="preserve">採紙筆測驗</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sz w:val="24"/>
          <w:szCs w:val="24"/>
          <w:u w:val="single"/>
          <w:rtl w:val="0"/>
        </w:rPr>
        <w:t xml:space="preserve">選擇題</w:t>
      </w:r>
      <w:r w:rsidDel="00000000" w:rsidR="00000000" w:rsidRPr="00000000">
        <w:rPr>
          <w:rFonts w:ascii="DFKai-SB" w:cs="DFKai-SB" w:eastAsia="DFKai-SB" w:hAnsi="DFKai-SB"/>
          <w:sz w:val="24"/>
          <w:szCs w:val="24"/>
          <w:rtl w:val="0"/>
        </w:rPr>
        <w:t xml:space="preserve">與</w:t>
      </w:r>
      <w:r w:rsidDel="00000000" w:rsidR="00000000" w:rsidRPr="00000000">
        <w:rPr>
          <w:rFonts w:ascii="DFKai-SB" w:cs="DFKai-SB" w:eastAsia="DFKai-SB" w:hAnsi="DFKai-SB"/>
          <w:sz w:val="24"/>
          <w:szCs w:val="24"/>
          <w:u w:val="single"/>
          <w:rtl w:val="0"/>
        </w:rPr>
        <w:t xml:space="preserve">填充應用題</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
        </w:tabs>
        <w:spacing w:after="0" w:before="0" w:line="276" w:lineRule="auto"/>
        <w:ind w:left="1559.0551181102362" w:right="0" w:hanging="570.0000000000001"/>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二、認證審核：考試成績</w:t>
      </w:r>
      <w:r w:rsidDel="00000000" w:rsidR="00000000" w:rsidRPr="00000000">
        <w:rPr>
          <w:rFonts w:ascii="DFKai-SB" w:cs="DFKai-SB" w:eastAsia="DFKai-SB" w:hAnsi="DFKai-SB"/>
          <w:sz w:val="24"/>
          <w:szCs w:val="24"/>
          <w:highlight w:val="yellow"/>
          <w:rtl w:val="0"/>
        </w:rPr>
        <w:t xml:space="preserve">達70分(</w:t>
      </w:r>
      <w:r w:rsidDel="00000000" w:rsidR="00000000" w:rsidRPr="00000000">
        <w:rPr>
          <w:rFonts w:ascii="DFKai-SB" w:cs="DFKai-SB" w:eastAsia="DFKai-SB" w:hAnsi="DFKai-SB"/>
          <w:sz w:val="24"/>
          <w:szCs w:val="24"/>
          <w:rtl w:val="0"/>
        </w:rPr>
        <w:t xml:space="preserve">含)以上者，授予協會之合格證書。</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
        </w:tabs>
        <w:spacing w:after="0" w:before="0" w:line="276" w:lineRule="auto"/>
        <w:ind w:left="1559.0551181102362" w:right="0" w:hanging="569.0551181102362"/>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sz w:val="24"/>
          <w:szCs w:val="24"/>
          <w:rtl w:val="0"/>
        </w:rPr>
        <w:t xml:space="preserve">三、</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合格通知：</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0" w:line="276" w:lineRule="auto"/>
        <w:ind w:left="2125.9842519685035" w:right="0" w:hanging="72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（一）合格名單於考試結束日起算</w:t>
      </w:r>
      <w:r w:rsidDel="00000000" w:rsidR="00000000" w:rsidRPr="00000000">
        <w:rPr>
          <w:rFonts w:ascii="DFKai-SB" w:cs="DFKai-SB" w:eastAsia="DFKai-SB" w:hAnsi="DFKai-SB"/>
          <w:sz w:val="24"/>
          <w:szCs w:val="24"/>
          <w:rtl w:val="0"/>
        </w:rPr>
        <w:t xml:space="preserve">三週(如遇例假日延至上班日)</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於中華國際人才培訓與發展協會網站上公佈合格名單、並於六週內統一寄發合格證書</w:t>
      </w:r>
      <w:r w:rsidDel="00000000" w:rsidR="00000000" w:rsidRPr="00000000">
        <w:rPr>
          <w:rFonts w:ascii="DFKai-SB" w:cs="DFKai-SB" w:eastAsia="DFKai-SB" w:hAnsi="DFKai-SB"/>
          <w:b w:val="1"/>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s>
        <w:spacing w:after="0" w:before="0" w:line="276" w:lineRule="auto"/>
        <w:ind w:left="2125.9842519685035" w:right="0" w:hanging="720"/>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 </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二)查詢網址：中華國際人才培訓與發展協會 </w:t>
      </w:r>
      <w:hyperlink r:id="rId7">
        <w:r w:rsidDel="00000000" w:rsidR="00000000" w:rsidRPr="00000000">
          <w:rPr>
            <w:rFonts w:ascii="DFKai-SB" w:cs="DFKai-SB" w:eastAsia="DFKai-SB" w:hAnsi="DFKai-SB"/>
            <w:b w:val="0"/>
            <w:i w:val="0"/>
            <w:smallCaps w:val="0"/>
            <w:strike w:val="0"/>
            <w:color w:val="0000ff"/>
            <w:sz w:val="24"/>
            <w:szCs w:val="24"/>
            <w:u w:val="single"/>
            <w:vertAlign w:val="baseline"/>
            <w:rtl w:val="0"/>
          </w:rPr>
          <w:t xml:space="preserve">http://www.acp.org.tw</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96.00000000000001" w:before="240" w:line="276" w:lineRule="auto"/>
        <w:ind w:left="142" w:right="0" w:firstLine="283.1968503937009"/>
        <w:jc w:val="left"/>
        <w:rPr>
          <w:rFonts w:ascii="DFKai-SB" w:cs="DFKai-SB" w:eastAsia="DFKai-SB" w:hAnsi="DFKai-SB"/>
          <w:b w:val="1"/>
          <w:i w:val="0"/>
          <w:smallCaps w:val="0"/>
          <w:strike w:val="0"/>
          <w:color w:val="000000"/>
          <w:sz w:val="28"/>
          <w:szCs w:val="28"/>
          <w:u w:val="none"/>
          <w:vertAlign w:val="baseline"/>
        </w:rPr>
      </w:pP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陸</w:t>
      </w:r>
      <w:r w:rsidDel="00000000" w:rsidR="00000000" w:rsidRPr="00000000">
        <w:rPr>
          <w:rFonts w:ascii="DFKai-SB" w:cs="DFKai-SB" w:eastAsia="DFKai-SB" w:hAnsi="DFKai-SB"/>
          <w:b w:val="1"/>
          <w:sz w:val="28"/>
          <w:szCs w:val="28"/>
          <w:rtl w:val="0"/>
        </w:rPr>
        <w:t xml:space="preserve">、試</w:t>
      </w:r>
      <w:r w:rsidDel="00000000" w:rsidR="00000000" w:rsidRPr="00000000">
        <w:rPr>
          <w:rFonts w:ascii="DFKai-SB" w:cs="DFKai-SB" w:eastAsia="DFKai-SB" w:hAnsi="DFKai-SB"/>
          <w:b w:val="1"/>
          <w:i w:val="0"/>
          <w:smallCaps w:val="0"/>
          <w:strike w:val="0"/>
          <w:color w:val="000000"/>
          <w:sz w:val="28"/>
          <w:szCs w:val="28"/>
          <w:u w:val="none"/>
          <w:vertAlign w:val="baseline"/>
          <w:rtl w:val="0"/>
        </w:rPr>
        <w:t xml:space="preserve">場規則</w:t>
      </w:r>
    </w:p>
    <w:p w:rsidR="00000000" w:rsidDel="00000000" w:rsidP="00000000" w:rsidRDefault="00000000" w:rsidRPr="00000000" w14:paraId="00000034">
      <w:pPr>
        <w:widowControl w:val="0"/>
        <w:tabs>
          <w:tab w:val="left" w:leader="none" w:pos="284"/>
        </w:tabs>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一、應考人應於考試規定時間就座，並準時應試。考試時間開始後</w:t>
      </w:r>
      <w:r w:rsidDel="00000000" w:rsidR="00000000" w:rsidRPr="00000000">
        <w:rPr>
          <w:rFonts w:ascii="DFKai-SB" w:cs="DFKai-SB" w:eastAsia="DFKai-SB" w:hAnsi="DFKai-SB"/>
          <w:sz w:val="24"/>
          <w:szCs w:val="24"/>
          <w:u w:val="single"/>
          <w:rtl w:val="0"/>
        </w:rPr>
        <w:t xml:space="preserve">十五分鐘內</w:t>
      </w:r>
      <w:r w:rsidDel="00000000" w:rsidR="00000000" w:rsidRPr="00000000">
        <w:rPr>
          <w:rFonts w:ascii="DFKai-SB" w:cs="DFKai-SB" w:eastAsia="DFKai-SB" w:hAnsi="DFKai-SB"/>
          <w:sz w:val="24"/>
          <w:szCs w:val="24"/>
          <w:rtl w:val="0"/>
        </w:rPr>
        <w:t xml:space="preserve">，得准入場應試，逾時不得應試，每節考試開始後，</w:t>
      </w:r>
      <w:r w:rsidDel="00000000" w:rsidR="00000000" w:rsidRPr="00000000">
        <w:rPr>
          <w:rFonts w:ascii="DFKai-SB" w:cs="DFKai-SB" w:eastAsia="DFKai-SB" w:hAnsi="DFKai-SB"/>
          <w:sz w:val="24"/>
          <w:szCs w:val="24"/>
          <w:u w:val="single"/>
          <w:rtl w:val="0"/>
        </w:rPr>
        <w:t xml:space="preserve">三十分鐘後始可交卷</w:t>
      </w:r>
      <w:r w:rsidDel="00000000" w:rsidR="00000000" w:rsidRPr="00000000">
        <w:rPr>
          <w:rFonts w:ascii="DFKai-SB" w:cs="DFKai-SB" w:eastAsia="DFKai-SB" w:hAnsi="DFKai-SB"/>
          <w:sz w:val="24"/>
          <w:szCs w:val="24"/>
          <w:rtl w:val="0"/>
        </w:rPr>
        <w:t xml:space="preserve">離場。</w:t>
      </w:r>
    </w:p>
    <w:p w:rsidR="00000000" w:rsidDel="00000000" w:rsidP="00000000" w:rsidRDefault="00000000" w:rsidRPr="00000000" w14:paraId="00000035">
      <w:pPr>
        <w:widowControl w:val="0"/>
        <w:tabs>
          <w:tab w:val="left" w:leader="none" w:pos="284"/>
        </w:tabs>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二、應考人</w:t>
      </w:r>
      <w:r w:rsidDel="00000000" w:rsidR="00000000" w:rsidRPr="00000000">
        <w:rPr>
          <w:rFonts w:ascii="DFKai-SB" w:cs="DFKai-SB" w:eastAsia="DFKai-SB" w:hAnsi="DFKai-SB"/>
          <w:sz w:val="24"/>
          <w:szCs w:val="24"/>
          <w:u w:val="single"/>
          <w:rtl w:val="0"/>
        </w:rPr>
        <w:t xml:space="preserve">應憑國民身分證</w:t>
      </w:r>
      <w:r w:rsidDel="00000000" w:rsidR="00000000" w:rsidRPr="00000000">
        <w:rPr>
          <w:rFonts w:ascii="DFKai-SB" w:cs="DFKai-SB" w:eastAsia="DFKai-SB" w:hAnsi="DFKai-SB"/>
          <w:sz w:val="24"/>
          <w:szCs w:val="24"/>
          <w:rtl w:val="0"/>
        </w:rPr>
        <w:t xml:space="preserve">，或附有照片證明身分之護照或全民健康保險卡或駕駛執照（以下簡稱身分證件）入場應試，並於就座後將身分證件置於桌面左前角或指定位置，以備監場人員核對。</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17.3228346456694" w:right="0" w:hanging="425.19685039370086"/>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三、進入考場，嚴禁使用電子通訊器材(如行動電話、微型耳機、呼叫器、電子字典等)，違者該科以零分計；並請將電子通訊器材、鐘錶之鬧鈴及整點報時功能等關閉。</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17.3228346456694" w:right="0" w:hanging="425.19685039370086"/>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四、非應試用品不得攜帶入座，測驗期間需遵守監試人員之指示及規定位置放置，否則以違規論並取消應試資格，不得進入試場。</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17.3228346456694" w:right="0" w:hanging="425.19685039370086"/>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五、應考人應在規定時間內結束作答、</w:t>
      </w:r>
      <w:r w:rsidDel="00000000" w:rsidR="00000000" w:rsidRPr="00000000">
        <w:rPr>
          <w:rFonts w:ascii="DFKai-SB" w:cs="DFKai-SB" w:eastAsia="DFKai-SB" w:hAnsi="DFKai-SB"/>
          <w:b w:val="1"/>
          <w:sz w:val="24"/>
          <w:szCs w:val="24"/>
          <w:u w:val="single"/>
          <w:rtl w:val="0"/>
        </w:rPr>
        <w:t xml:space="preserve">繳交試卷（卡）及題目本</w:t>
      </w:r>
      <w:r w:rsidDel="00000000" w:rsidR="00000000" w:rsidRPr="00000000">
        <w:rPr>
          <w:rFonts w:ascii="DFKai-SB" w:cs="DFKai-SB" w:eastAsia="DFKai-SB" w:hAnsi="DFKai-SB"/>
          <w:sz w:val="24"/>
          <w:szCs w:val="24"/>
          <w:rtl w:val="0"/>
        </w:rPr>
        <w:t xml:space="preserve">。繳交時，應經監場人員驗收後始得離場。未繳回者以零分計算。</w:t>
      </w:r>
    </w:p>
    <w:p w:rsidR="00000000" w:rsidDel="00000000" w:rsidP="00000000" w:rsidRDefault="00000000" w:rsidRPr="00000000" w14:paraId="00000039">
      <w:pPr>
        <w:widowControl w:val="0"/>
        <w:tabs>
          <w:tab w:val="left" w:leader="none" w:pos="284"/>
        </w:tabs>
        <w:spacing w:line="276" w:lineRule="auto"/>
        <w:ind w:left="1560" w:hanging="57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A">
      <w:pPr>
        <w:widowControl w:val="0"/>
        <w:tabs>
          <w:tab w:val="left" w:leader="none" w:pos="284"/>
        </w:tabs>
        <w:spacing w:after="96.00000000000001" w:before="240" w:line="276" w:lineRule="auto"/>
        <w:ind w:left="142" w:firstLine="283.1968503937009"/>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柒、</w:t>
      </w:r>
      <w:r w:rsidDel="00000000" w:rsidR="00000000" w:rsidRPr="00000000">
        <w:rPr>
          <w:rFonts w:ascii="DFKai-SB" w:cs="DFKai-SB" w:eastAsia="DFKai-SB" w:hAnsi="DFKai-SB"/>
          <w:b w:val="1"/>
          <w:sz w:val="28"/>
          <w:szCs w:val="28"/>
          <w:rtl w:val="0"/>
        </w:rPr>
        <w:t xml:space="preserve">認證展延辦法</w:t>
      </w:r>
      <w:r w:rsidDel="00000000" w:rsidR="00000000" w:rsidRPr="00000000">
        <w:rPr>
          <w:rtl w:val="0"/>
        </w:rPr>
      </w:r>
    </w:p>
    <w:p w:rsidR="00000000" w:rsidDel="00000000" w:rsidP="00000000" w:rsidRDefault="00000000" w:rsidRPr="00000000" w14:paraId="0000003B">
      <w:pPr>
        <w:widowControl w:val="0"/>
        <w:pBdr>
          <w:top w:color="auto" w:space="3" w:sz="0" w:val="none"/>
          <w:bottom w:color="auto" w:space="3" w:sz="0" w:val="none"/>
          <w:right w:color="auto" w:space="11" w:sz="0" w:val="none"/>
          <w:between w:color="auto" w:space="3" w:sz="0" w:val="none"/>
        </w:pBdr>
        <w:shd w:fill="ffffff" w:val="clear"/>
        <w:spacing w:after="40" w:line="240" w:lineRule="auto"/>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w:t>
      </w:r>
      <w:r w:rsidDel="00000000" w:rsidR="00000000" w:rsidRPr="00000000">
        <w:rPr>
          <w:rFonts w:ascii="DFKai-SB" w:cs="DFKai-SB" w:eastAsia="DFKai-SB" w:hAnsi="DFKai-SB"/>
          <w:sz w:val="24"/>
          <w:szCs w:val="24"/>
          <w:rtl w:val="0"/>
        </w:rPr>
        <w:t xml:space="preserve">於證書效期三年期間，完成至少20小時課程進修或授課證明，並提出相關文件佐證，該證書將終身有效。</w:t>
      </w:r>
    </w:p>
    <w:p w:rsidR="00000000" w:rsidDel="00000000" w:rsidP="00000000" w:rsidRDefault="00000000" w:rsidRPr="00000000" w14:paraId="0000003C">
      <w:pPr>
        <w:widowControl w:val="0"/>
        <w:pBdr>
          <w:top w:color="auto" w:space="3" w:sz="0" w:val="none"/>
          <w:bottom w:color="auto" w:space="3" w:sz="0" w:val="none"/>
          <w:right w:color="auto" w:space="11" w:sz="0" w:val="none"/>
          <w:between w:color="auto" w:space="3" w:sz="0" w:val="none"/>
        </w:pBdr>
        <w:shd w:fill="ffffff" w:val="clear"/>
        <w:spacing w:after="40" w:line="240" w:lineRule="auto"/>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二、文件定義為進修課程之收據、發票、結業證書或上課證明。</w:t>
      </w:r>
    </w:p>
    <w:p w:rsidR="00000000" w:rsidDel="00000000" w:rsidP="00000000" w:rsidRDefault="00000000" w:rsidRPr="00000000" w14:paraId="0000003D">
      <w:pPr>
        <w:widowControl w:val="0"/>
        <w:pBdr>
          <w:top w:color="auto" w:space="3" w:sz="0" w:val="none"/>
          <w:bottom w:color="auto" w:space="3" w:sz="0" w:val="none"/>
          <w:right w:color="auto" w:space="11" w:sz="0" w:val="none"/>
          <w:between w:color="auto" w:space="3" w:sz="0" w:val="none"/>
        </w:pBdr>
        <w:shd w:fill="ffffff" w:val="clear"/>
        <w:spacing w:after="40" w:line="240" w:lineRule="auto"/>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三、課程符合下列範疇皆可列入Renew標準「精油」、「耳穴芳療」、「自然療法」</w:t>
      </w:r>
    </w:p>
    <w:p w:rsidR="00000000" w:rsidDel="00000000" w:rsidP="00000000" w:rsidRDefault="00000000" w:rsidRPr="00000000" w14:paraId="0000003E">
      <w:pPr>
        <w:widowControl w:val="0"/>
        <w:pBdr>
          <w:top w:color="auto" w:space="3" w:sz="0" w:val="none"/>
          <w:bottom w:color="auto" w:space="3" w:sz="0" w:val="none"/>
          <w:right w:color="auto" w:space="11" w:sz="0" w:val="none"/>
          <w:between w:color="auto" w:space="3" w:sz="0" w:val="none"/>
        </w:pBdr>
        <w:shd w:fill="ffffff" w:val="clear"/>
        <w:spacing w:after="40" w:line="240" w:lineRule="auto"/>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四、會員若提出上列範疇以外之課程類別，將由協會討論是否符合標準，會員對協會之判定不得有異議。</w:t>
      </w:r>
    </w:p>
    <w:p w:rsidR="00000000" w:rsidDel="00000000" w:rsidP="00000000" w:rsidRDefault="00000000" w:rsidRPr="00000000" w14:paraId="0000003F">
      <w:pPr>
        <w:widowControl w:val="0"/>
        <w:pBdr>
          <w:top w:color="auto" w:space="3" w:sz="0" w:val="none"/>
          <w:bottom w:color="auto" w:space="3" w:sz="0" w:val="none"/>
          <w:right w:color="auto" w:space="11" w:sz="0" w:val="none"/>
          <w:between w:color="auto" w:space="3" w:sz="0" w:val="none"/>
        </w:pBdr>
        <w:shd w:fill="ffffff" w:val="clear"/>
        <w:spacing w:after="40" w:line="240" w:lineRule="auto"/>
        <w:ind w:left="1417.3228346456694" w:hanging="425.19685039370086"/>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五、證書Renew申請作業一律自證書期限到期前半年開始接受申請，會員須自行負責相關證明文件之保管。</w:t>
      </w:r>
    </w:p>
    <w:p w:rsidR="00000000" w:rsidDel="00000000" w:rsidP="00000000" w:rsidRDefault="00000000" w:rsidRPr="00000000" w14:paraId="00000040">
      <w:pPr>
        <w:widowControl w:val="0"/>
        <w:spacing w:line="276" w:lineRule="auto"/>
        <w:ind w:left="1984.251968503937" w:hanging="566.9291338582675"/>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1">
      <w:pPr>
        <w:widowControl w:val="0"/>
        <w:tabs>
          <w:tab w:val="left" w:leader="none" w:pos="284"/>
        </w:tabs>
        <w:spacing w:line="276" w:lineRule="auto"/>
        <w:ind w:left="425.19685039370086" w:firstLine="0"/>
        <w:rPr>
          <w:rFonts w:ascii="DFKai-SB" w:cs="DFKai-SB" w:eastAsia="DFKai-SB" w:hAnsi="DFKai-SB"/>
          <w:b w:val="1"/>
          <w:sz w:val="24"/>
          <w:szCs w:val="24"/>
        </w:rPr>
      </w:pPr>
      <w:r w:rsidDel="00000000" w:rsidR="00000000" w:rsidRPr="00000000">
        <w:rPr>
          <w:rFonts w:ascii="DFKai-SB" w:cs="DFKai-SB" w:eastAsia="DFKai-SB" w:hAnsi="DFKai-SB"/>
          <w:b w:val="1"/>
          <w:sz w:val="28"/>
          <w:szCs w:val="28"/>
          <w:rtl w:val="0"/>
        </w:rPr>
        <w:t xml:space="preserve">柒、聯絡資訊</w:t>
      </w:r>
      <w:r w:rsidDel="00000000" w:rsidR="00000000" w:rsidRPr="00000000">
        <w:rPr>
          <w:rtl w:val="0"/>
        </w:rPr>
      </w:r>
    </w:p>
    <w:p w:rsidR="00000000" w:rsidDel="00000000" w:rsidP="00000000" w:rsidRDefault="00000000" w:rsidRPr="00000000" w14:paraId="00000042">
      <w:pPr>
        <w:widowControl w:val="0"/>
        <w:tabs>
          <w:tab w:val="left" w:leader="none" w:pos="284"/>
        </w:tabs>
        <w:spacing w:line="276" w:lineRule="auto"/>
        <w:ind w:left="142" w:firstLine="850.1259842519685"/>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試務聯絡:胡小姐 認證考試企劃             一對一諮詢LINE@</w:t>
      </w:r>
    </w:p>
    <w:p w:rsidR="00000000" w:rsidDel="00000000" w:rsidP="00000000" w:rsidRDefault="00000000" w:rsidRPr="00000000" w14:paraId="00000043">
      <w:pPr>
        <w:widowControl w:val="0"/>
        <w:spacing w:line="360" w:lineRule="auto"/>
        <w:ind w:left="992.1259842519685" w:firstLine="0"/>
        <w:rPr>
          <w:rFonts w:ascii="DFKai-SB" w:cs="DFKai-SB" w:eastAsia="DFKai-SB" w:hAnsi="DFKai-SB"/>
          <w:sz w:val="24"/>
          <w:szCs w:val="24"/>
        </w:rPr>
      </w:pPr>
      <w:bookmarkStart w:colFirst="0" w:colLast="0" w:name="_heading=h.hrzeoi1zj602" w:id="1"/>
      <w:bookmarkEnd w:id="1"/>
      <w:r w:rsidDel="00000000" w:rsidR="00000000" w:rsidRPr="00000000">
        <w:rPr>
          <w:rFonts w:ascii="DFKai-SB" w:cs="DFKai-SB" w:eastAsia="DFKai-SB" w:hAnsi="DFKai-SB"/>
          <w:sz w:val="24"/>
          <w:szCs w:val="24"/>
          <w:rtl w:val="0"/>
        </w:rPr>
        <w:t xml:space="preserve">電話：(02)7729-8561#2                    </w:t>
      </w:r>
      <w:hyperlink r:id="rId8">
        <w:r w:rsidDel="00000000" w:rsidR="00000000" w:rsidRPr="00000000">
          <w:rPr>
            <w:rFonts w:ascii="DFKai-SB" w:cs="DFKai-SB" w:eastAsia="DFKai-SB" w:hAnsi="DFKai-SB"/>
            <w:color w:val="1155cc"/>
            <w:sz w:val="24"/>
            <w:szCs w:val="24"/>
            <w:u w:val="single"/>
            <w:rtl w:val="0"/>
          </w:rPr>
          <w:t xml:space="preserve">https://page.line.me/087wcick</w:t>
        </w:r>
      </w:hyperlink>
      <w:r w:rsidDel="00000000" w:rsidR="00000000" w:rsidRPr="00000000">
        <w:rPr>
          <w:rFonts w:ascii="DFKai-SB" w:cs="DFKai-SB" w:eastAsia="DFKai-SB" w:hAnsi="DFKai-SB"/>
          <w:sz w:val="24"/>
          <w:szCs w:val="24"/>
          <w:rtl w:val="0"/>
        </w:rPr>
        <w:t xml:space="preserve"> </w:t>
      </w:r>
      <w:r w:rsidDel="00000000" w:rsidR="00000000" w:rsidRPr="00000000">
        <w:rPr>
          <w:rtl w:val="0"/>
        </w:rPr>
      </w:r>
    </w:p>
    <w:p w:rsidR="00000000" w:rsidDel="00000000" w:rsidP="00000000" w:rsidRDefault="00000000" w:rsidRPr="00000000" w14:paraId="00000044">
      <w:pPr>
        <w:widowControl w:val="0"/>
        <w:spacing w:line="360" w:lineRule="auto"/>
        <w:ind w:left="992.1259842519685"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手機：0916956235</w:t>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121920</wp:posOffset>
            </wp:positionV>
            <wp:extent cx="1140187" cy="1140187"/>
            <wp:effectExtent b="0" l="0" r="0" t="0"/>
            <wp:wrapNone/>
            <wp:docPr id="103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40187" cy="1140187"/>
                    </a:xfrm>
                    <a:prstGeom prst="rect"/>
                    <a:ln/>
                  </pic:spPr>
                </pic:pic>
              </a:graphicData>
            </a:graphic>
          </wp:anchor>
        </w:drawing>
      </w:r>
    </w:p>
    <w:p w:rsidR="00000000" w:rsidDel="00000000" w:rsidP="00000000" w:rsidRDefault="00000000" w:rsidRPr="00000000" w14:paraId="00000045">
      <w:pPr>
        <w:widowControl w:val="0"/>
        <w:spacing w:line="360" w:lineRule="auto"/>
        <w:ind w:left="992.1259842519685" w:firstLine="0"/>
        <w:jc w:val="both"/>
        <w:rPr>
          <w:rFonts w:ascii="DFKai-SB" w:cs="DFKai-SB" w:eastAsia="DFKai-SB" w:hAnsi="DFKai-SB"/>
          <w:color w:val="3c4043"/>
          <w:sz w:val="24"/>
          <w:szCs w:val="24"/>
        </w:rPr>
      </w:pPr>
      <w:r w:rsidDel="00000000" w:rsidR="00000000" w:rsidRPr="00000000">
        <w:rPr>
          <w:rFonts w:ascii="DFKai-SB" w:cs="DFKai-SB" w:eastAsia="DFKai-SB" w:hAnsi="DFKai-SB"/>
          <w:sz w:val="24"/>
          <w:szCs w:val="24"/>
          <w:rtl w:val="0"/>
        </w:rPr>
        <w:t xml:space="preserve">Email：</w:t>
      </w:r>
      <w:hyperlink r:id="rId10">
        <w:r w:rsidDel="00000000" w:rsidR="00000000" w:rsidRPr="00000000">
          <w:rPr>
            <w:rFonts w:ascii="DFKai-SB" w:cs="DFKai-SB" w:eastAsia="DFKai-SB" w:hAnsi="DFKai-SB"/>
            <w:color w:val="1155cc"/>
            <w:sz w:val="24"/>
            <w:szCs w:val="24"/>
            <w:u w:val="single"/>
            <w:rtl w:val="0"/>
          </w:rPr>
          <w:t xml:space="preserve">service@g.acp.org.tw</w:t>
        </w:r>
      </w:hyperlink>
      <w:r w:rsidDel="00000000" w:rsidR="00000000" w:rsidRPr="00000000">
        <w:rPr>
          <w:rtl w:val="0"/>
        </w:rPr>
      </w:r>
    </w:p>
    <w:p w:rsidR="00000000" w:rsidDel="00000000" w:rsidP="00000000" w:rsidRDefault="00000000" w:rsidRPr="00000000" w14:paraId="00000046">
      <w:pPr>
        <w:widowControl w:val="0"/>
        <w:spacing w:line="360" w:lineRule="auto"/>
        <w:ind w:left="992.1259842519685" w:firstLine="0"/>
        <w:jc w:val="both"/>
        <w:rPr>
          <w:rFonts w:ascii="DFKai-SB" w:cs="DFKai-SB" w:eastAsia="DFKai-SB" w:hAnsi="DFKai-SB"/>
          <w:color w:val="3c4043"/>
          <w:sz w:val="24"/>
          <w:szCs w:val="24"/>
        </w:rPr>
      </w:pPr>
      <w:r w:rsidDel="00000000" w:rsidR="00000000" w:rsidRPr="00000000">
        <w:rPr>
          <w:rFonts w:ascii="DFKai-SB" w:cs="DFKai-SB" w:eastAsia="DFKai-SB" w:hAnsi="DFKai-SB"/>
          <w:color w:val="3c4043"/>
          <w:sz w:val="24"/>
          <w:szCs w:val="24"/>
          <w:rtl w:val="0"/>
        </w:rPr>
        <w:t xml:space="preserve">服務時間：週一至週五10:00~17:30</w:t>
      </w:r>
    </w:p>
    <w:p w:rsidR="00000000" w:rsidDel="00000000" w:rsidP="00000000" w:rsidRDefault="00000000" w:rsidRPr="00000000" w14:paraId="00000047">
      <w:pPr>
        <w:widowControl w:val="0"/>
        <w:tabs>
          <w:tab w:val="left" w:leader="none" w:pos="284"/>
        </w:tabs>
        <w:spacing w:line="276" w:lineRule="auto"/>
        <w:ind w:left="142" w:firstLine="850.1259842519685"/>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5078"/>
        <w:jc w:val="left"/>
        <w:rPr>
          <w:rFonts w:ascii="DFKai-SB" w:cs="DFKai-SB" w:eastAsia="DFKai-SB" w:hAnsi="DFKai-SB"/>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firstLine="5078"/>
        <w:jc w:val="left"/>
        <w:rPr>
          <w:rFonts w:ascii="DFKai-SB" w:cs="DFKai-SB" w:eastAsia="DFKai-SB" w:hAnsi="DFKai-SB"/>
          <w:b w:val="0"/>
          <w:i w:val="0"/>
          <w:smallCaps w:val="0"/>
          <w:strike w:val="0"/>
          <w:color w:val="000000"/>
          <w:sz w:val="24"/>
          <w:szCs w:val="24"/>
          <w:u w:val="none"/>
          <w:vertAlign w:val="baseline"/>
        </w:rPr>
      </w:pP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    </w:t>
      </w:r>
    </w:p>
    <w:sectPr>
      <w:headerReference r:id="rId11" w:type="default"/>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843"/>
        <w:tab w:val="right" w:leader="none" w:pos="10466"/>
      </w:tabs>
      <w:spacing w:after="0" w:before="0" w:line="240" w:lineRule="auto"/>
      <w:ind w:left="5220" w:right="0" w:hanging="4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453515" cy="787400"/>
          <wp:effectExtent b="0" l="0" r="0" t="0"/>
          <wp:docPr id="10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3515" cy="787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內文">
    <w:name w:val="內文"/>
    <w:next w:val="內文"/>
    <w:autoRedefine w:val="0"/>
    <w:hidden w:val="0"/>
    <w:qFormat w:val="0"/>
    <w:pPr>
      <w:widowControl w:val="0"/>
      <w:numPr>
        <w:ilvl w:val="0"/>
        <w:numId w:val="8"/>
      </w:numPr>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und"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content">
    <w:name w:val="content"/>
    <w:basedOn w:val="內文"/>
    <w:next w:val="content"/>
    <w:autoRedefine w:val="0"/>
    <w:hidden w:val="0"/>
    <w:qFormat w:val="0"/>
    <w:pPr>
      <w:widowControl w:val="1"/>
      <w:numPr>
        <w:ilvl w:val="0"/>
        <w:numId w:val="8"/>
      </w:numPr>
      <w:suppressAutoHyphens w:val="1"/>
      <w:spacing w:after="100" w:afterAutospacing="1" w:before="100" w:beforeAutospacing="1" w:line="270" w:lineRule="atLeast"/>
      <w:ind w:leftChars="-1" w:rightChars="0" w:firstLineChars="-1"/>
      <w:textDirection w:val="btLr"/>
      <w:textAlignment w:val="top"/>
      <w:outlineLvl w:val="0"/>
    </w:pPr>
    <w:rPr>
      <w:rFonts w:ascii="Arial" w:cs="Arial" w:hAnsi="Arial"/>
      <w:w w:val="100"/>
      <w:kern w:val="0"/>
      <w:position w:val="-1"/>
      <w:sz w:val="18"/>
      <w:szCs w:val="18"/>
      <w:effect w:val="none"/>
      <w:vertAlign w:val="baseline"/>
      <w:cs w:val="0"/>
      <w:em w:val="none"/>
      <w:lang w:bidi="ar-SA" w:eastAsia="zh-TW" w:val="en-US"/>
    </w:rPr>
  </w:style>
  <w:style w:type="character" w:styleId="強調粗體">
    <w:name w:val="強調粗體"/>
    <w:next w:val="強調粗體"/>
    <w:autoRedefine w:val="0"/>
    <w:hidden w:val="0"/>
    <w:qFormat w:val="0"/>
    <w:rPr>
      <w:b w:val="1"/>
      <w:bCs w:val="1"/>
      <w:w w:val="100"/>
      <w:position w:val="-1"/>
      <w:effect w:val="none"/>
      <w:vertAlign w:val="baseline"/>
      <w:cs w:val="0"/>
      <w:em w:val="none"/>
      <w:lang/>
    </w:rPr>
  </w:style>
  <w:style w:type="character" w:styleId="content1">
    <w:name w:val="content1"/>
    <w:next w:val="content1"/>
    <w:autoRedefine w:val="0"/>
    <w:hidden w:val="0"/>
    <w:qFormat w:val="0"/>
    <w:rPr>
      <w:rFonts w:ascii="Arial" w:cs="Arial" w:hAnsi="Arial" w:hint="default"/>
      <w:w w:val="100"/>
      <w:position w:val="-1"/>
      <w:sz w:val="18"/>
      <w:szCs w:val="18"/>
      <w:u w:val="none"/>
      <w:effect w:val="none"/>
      <w:vertAlign w:val="baseline"/>
      <w:cs w:val="0"/>
      <w:em w:val="none"/>
      <w:lang/>
    </w:rPr>
  </w:style>
  <w:style w:type="paragraph" w:styleId="內文(Web)">
    <w:name w:val="內文 (Web)"/>
    <w:basedOn w:val="內文"/>
    <w:next w:val="內文(Web)"/>
    <w:autoRedefine w:val="0"/>
    <w:hidden w:val="0"/>
    <w:qFormat w:val="0"/>
    <w:pPr>
      <w:widowControl w:val="1"/>
      <w:numPr>
        <w:ilvl w:val="0"/>
        <w:numId w:val="8"/>
      </w:numPr>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numPr>
        <w:ilvl w:val="0"/>
        <w:numId w:val="8"/>
      </w:numPr>
      <w:suppressAutoHyphens w:val="1"/>
      <w:spacing w:line="1" w:lineRule="atLeast"/>
      <w:ind w:leftChars="-1" w:rightChars="0" w:firstLineChars="-1"/>
      <w:textDirection w:val="btLr"/>
      <w:textAlignment w:val="top"/>
      <w:outlineLvl w:val="0"/>
    </w:pPr>
    <w:rPr>
      <w:rFonts w:ascii="Arial" w:hAnsi="Arial"/>
      <w:w w:val="100"/>
      <w:kern w:val="2"/>
      <w:position w:val="-1"/>
      <w:sz w:val="18"/>
      <w:szCs w:val="18"/>
      <w:effect w:val="none"/>
      <w:vertAlign w:val="baseline"/>
      <w:cs w:val="0"/>
      <w:em w:val="none"/>
      <w:lang w:bidi="und" w:eastAsia="zh-TW" w:val="en-US"/>
    </w:rPr>
  </w:style>
  <w:style w:type="character" w:styleId="已查閱的超連結">
    <w:name w:val="已查閱的超連結"/>
    <w:next w:val="已查閱的超連結"/>
    <w:autoRedefine w:val="0"/>
    <w:hidden w:val="0"/>
    <w:qFormat w:val="0"/>
    <w:rPr>
      <w:color w:val="800080"/>
      <w:w w:val="100"/>
      <w:position w:val="-1"/>
      <w:u w:val="single"/>
      <w:effect w:val="none"/>
      <w:vertAlign w:val="baseline"/>
      <w:cs w:val="0"/>
      <w:em w:val="none"/>
      <w:lang/>
    </w:rPr>
  </w:style>
  <w:style w:type="paragraph" w:styleId="文件引導模式">
    <w:name w:val="文件引導模式"/>
    <w:basedOn w:val="內文"/>
    <w:next w:val="文件引導模式"/>
    <w:autoRedefine w:val="0"/>
    <w:hidden w:val="0"/>
    <w:qFormat w:val="0"/>
    <w:pPr>
      <w:widowControl w:val="0"/>
      <w:numPr>
        <w:ilvl w:val="0"/>
        <w:numId w:val="8"/>
      </w:numPr>
      <w:shd w:color="auto" w:fill="000080" w:val="clear"/>
      <w:suppressAutoHyphens w:val="1"/>
      <w:spacing w:line="1" w:lineRule="atLeast"/>
      <w:ind w:leftChars="-1" w:rightChars="0" w:firstLineChars="-1"/>
      <w:textDirection w:val="btLr"/>
      <w:textAlignment w:val="top"/>
      <w:outlineLvl w:val="0"/>
    </w:pPr>
    <w:rPr>
      <w:rFonts w:ascii="Arial" w:hAnsi="Arial"/>
      <w:w w:val="100"/>
      <w:kern w:val="2"/>
      <w:position w:val="-1"/>
      <w:sz w:val="24"/>
      <w:szCs w:val="24"/>
      <w:effect w:val="none"/>
      <w:vertAlign w:val="baseline"/>
      <w:cs w:val="0"/>
      <w:em w:val="none"/>
      <w:lang w:bidi="und" w:eastAsia="zh-TW" w:val="en-US"/>
    </w:rPr>
  </w:style>
  <w:style w:type="paragraph" w:styleId="第一層">
    <w:name w:val="第一層"/>
    <w:basedOn w:val="內文"/>
    <w:next w:val="內文"/>
    <w:autoRedefine w:val="0"/>
    <w:hidden w:val="0"/>
    <w:qFormat w:val="0"/>
    <w:pPr>
      <w:widowControl w:val="0"/>
      <w:numPr>
        <w:ilvl w:val="0"/>
        <w:numId w:val="8"/>
      </w:numPr>
      <w:suppressAutoHyphens w:val="1"/>
      <w:autoSpaceDE w:val="0"/>
      <w:autoSpaceDN w:val="0"/>
      <w:adjustRightInd w:val="0"/>
      <w:spacing w:line="1" w:lineRule="atLeast"/>
      <w:ind w:leftChars="-1" w:rightChars="0" w:firstLineChars="-1"/>
      <w:textDirection w:val="btLr"/>
      <w:textAlignment w:val="top"/>
      <w:outlineLvl w:val="0"/>
    </w:pPr>
    <w:rPr>
      <w:rFonts w:ascii="標楷體2..." w:eastAsia="標楷體2..."/>
      <w:w w:val="100"/>
      <w:kern w:val="0"/>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numPr>
        <w:ilvl w:val="0"/>
        <w:numId w:val="8"/>
      </w:numPr>
      <w:tabs>
        <w:tab w:val="clear" w:pos="5700"/>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und" w:eastAsia="zh-TW" w:val="en-US"/>
    </w:rPr>
  </w:style>
  <w:style w:type="paragraph" w:styleId="大標題「壹」">
    <w:name w:val="大標題「壹」"/>
    <w:basedOn w:val="內文"/>
    <w:next w:val="大標題「壹」"/>
    <w:autoRedefine w:val="0"/>
    <w:hidden w:val="0"/>
    <w:qFormat w:val="0"/>
    <w:pPr>
      <w:widowControl w:val="0"/>
      <w:numPr>
        <w:ilvl w:val="0"/>
        <w:numId w:val="0"/>
      </w:numPr>
      <w:tabs>
        <w:tab w:val="left" w:leader="none" w:pos="284"/>
      </w:tabs>
      <w:suppressAutoHyphens w:val="1"/>
      <w:spacing w:after="144" w:afterLines="40" w:before="360" w:beforeLines="100" w:line="320" w:lineRule="atLeast"/>
      <w:ind w:left="142" w:leftChars="-1" w:rightChars="0" w:firstLineChars="-1"/>
      <w:textDirection w:val="btLr"/>
      <w:textAlignment w:val="top"/>
      <w:outlineLvl w:val="0"/>
    </w:pPr>
    <w:rPr>
      <w:rFonts w:ascii="標楷體" w:cs="Tahoma" w:eastAsia="標楷體" w:hAnsi="標楷體"/>
      <w:b w:val="1"/>
      <w:noProof w:val="1"/>
      <w:color w:val="000000"/>
      <w:w w:val="100"/>
      <w:kern w:val="2"/>
      <w:position w:val="-1"/>
      <w:sz w:val="24"/>
      <w:szCs w:val="24"/>
      <w:effect w:val="none"/>
      <w:vertAlign w:val="baseline"/>
      <w:cs w:val="0"/>
      <w:em w:val="none"/>
      <w:lang w:bidi="und" w:eastAsia="und" w:val="und"/>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標楷體 ...." w:cs="標楷體 ...." w:eastAsia="標楷體 ...."/>
      <w:color w:val="000000"/>
      <w:w w:val="100"/>
      <w:position w:val="-1"/>
      <w:sz w:val="24"/>
      <w:szCs w:val="24"/>
      <w:effect w:val="none"/>
      <w:vertAlign w:val="baseline"/>
      <w:cs w:val="0"/>
      <w:em w:val="none"/>
      <w:lang w:bidi="ar-SA" w:eastAsia="zh-TW" w:val="en-US"/>
    </w:rPr>
  </w:style>
  <w:style w:type="paragraph" w:styleId="小標題「一」">
    <w:name w:val="小標題「一」"/>
    <w:basedOn w:val="大標題「壹」"/>
    <w:next w:val="小標題「一」"/>
    <w:autoRedefine w:val="0"/>
    <w:hidden w:val="0"/>
    <w:qFormat w:val="0"/>
    <w:pPr>
      <w:widowControl w:val="0"/>
      <w:numPr>
        <w:ilvl w:val="0"/>
        <w:numId w:val="0"/>
      </w:numPr>
      <w:tabs>
        <w:tab w:val="clear" w:pos="284"/>
      </w:tabs>
      <w:suppressAutoHyphens w:val="1"/>
      <w:spacing w:after="0" w:afterLines="0" w:before="0" w:beforeLines="0" w:line="240" w:lineRule="auto"/>
      <w:ind w:left="851" w:leftChars="-1" w:rightChars="0" w:firstLineChars="-1"/>
      <w:textDirection w:val="btLr"/>
      <w:textAlignment w:val="top"/>
      <w:outlineLvl w:val="0"/>
    </w:pPr>
    <w:rPr>
      <w:rFonts w:ascii="標楷體" w:cs="新細明體" w:eastAsia="標楷體" w:hAnsi="標楷體"/>
      <w:b w:val="0"/>
      <w:noProof w:val="1"/>
      <w:color w:val="000000"/>
      <w:w w:val="100"/>
      <w:kern w:val="0"/>
      <w:position w:val="-1"/>
      <w:sz w:val="24"/>
      <w:szCs w:val="24"/>
      <w:effect w:val="none"/>
      <w:vertAlign w:val="baseline"/>
      <w:cs w:val="0"/>
      <w:em w:val="none"/>
      <w:lang w:bidi="ar-SA" w:eastAsia="und" w:val="und"/>
    </w:rPr>
  </w:style>
  <w:style w:type="paragraph" w:styleId="樣式小標題「一」+左:2.5字元套用前:0.8列套用後:0.3列">
    <w:name w:val="樣式 小標題「一」 + 左:  2.5 字元 套用前:  0.8 列 套用後:  0.3 列"/>
    <w:basedOn w:val="小標題「一」"/>
    <w:next w:val="樣式小標題「一」+左:2.5字元套用前:0.8列套用後:0.3列"/>
    <w:autoRedefine w:val="0"/>
    <w:hidden w:val="0"/>
    <w:qFormat w:val="0"/>
    <w:pPr>
      <w:widowControl w:val="0"/>
      <w:numPr>
        <w:ilvl w:val="0"/>
        <w:numId w:val="0"/>
      </w:numPr>
      <w:tabs>
        <w:tab w:val="clear" w:pos="284"/>
      </w:tabs>
      <w:suppressAutoHyphens w:val="1"/>
      <w:spacing w:after="0" w:afterLines="0" w:before="70" w:beforeLines="70" w:line="240" w:lineRule="auto"/>
      <w:ind w:left="851" w:leftChars="-1" w:rightChars="0" w:firstLineChars="-1"/>
      <w:textDirection w:val="btLr"/>
      <w:textAlignment w:val="top"/>
      <w:outlineLvl w:val="0"/>
    </w:pPr>
    <w:rPr>
      <w:rFonts w:ascii="標楷體" w:cs="新細明體" w:eastAsia="標楷體" w:hAnsi="標楷體"/>
      <w:b w:val="0"/>
      <w:bCs w:val="1"/>
      <w:noProof w:val="1"/>
      <w:color w:val="000000"/>
      <w:w w:val="100"/>
      <w:kern w:val="0"/>
      <w:position w:val="-1"/>
      <w:sz w:val="24"/>
      <w:szCs w:val="20"/>
      <w:effect w:val="none"/>
      <w:vertAlign w:val="baseline"/>
      <w:cs w:val="0"/>
      <w:em w:val="none"/>
      <w:lang w:bidi="ar-SA" w:eastAsia="und" w:val="und"/>
    </w:rPr>
  </w:style>
  <w:style w:type="character" w:styleId="頁首字元">
    <w:name w:val="頁首 字元"/>
    <w:next w:val="頁首字元"/>
    <w:autoRedefine w:val="0"/>
    <w:hidden w:val="0"/>
    <w:qFormat w:val="0"/>
    <w:rPr>
      <w:w w:val="100"/>
      <w:kern w:val="2"/>
      <w:position w:val="-1"/>
      <w:effect w:val="none"/>
      <w:vertAlign w:val="baseline"/>
      <w:cs w:val="0"/>
      <w:em w:val="none"/>
      <w:lang w:bidi="und"/>
    </w:rPr>
  </w:style>
  <w:style w:type="paragraph" w:styleId="頁尾">
    <w:name w:val="頁尾"/>
    <w:basedOn w:val="內文"/>
    <w:next w:val="頁尾"/>
    <w:autoRedefine w:val="0"/>
    <w:hidden w:val="0"/>
    <w:qFormat w:val="0"/>
    <w:pPr>
      <w:widowControl w:val="0"/>
      <w:numPr>
        <w:ilvl w:val="0"/>
        <w:numId w:val="8"/>
      </w:numPr>
      <w:tabs>
        <w:tab w:val="clear" w:pos="5700"/>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und" w:eastAsia="zh-TW" w:val="en-US"/>
    </w:rPr>
  </w:style>
  <w:style w:type="character" w:styleId="頁尾字元">
    <w:name w:val="頁尾 字元"/>
    <w:next w:val="頁尾字元"/>
    <w:autoRedefine w:val="0"/>
    <w:hidden w:val="0"/>
    <w:qFormat w:val="0"/>
    <w:rPr>
      <w:w w:val="100"/>
      <w:kern w:val="2"/>
      <w:position w:val="-1"/>
      <w:effect w:val="none"/>
      <w:vertAlign w:val="baseline"/>
      <w:cs w:val="0"/>
      <w:em w:val="none"/>
      <w:lang w:bidi="und"/>
    </w:rPr>
  </w:style>
  <w:style w:type="paragraph" w:styleId="清單段落">
    <w:name w:val="清單段落"/>
    <w:basedOn w:val="內文"/>
    <w:next w:val="清單段落"/>
    <w:autoRedefine w:val="0"/>
    <w:hidden w:val="0"/>
    <w:qFormat w:val="0"/>
    <w:pPr>
      <w:widowControl w:val="0"/>
      <w:numPr>
        <w:ilvl w:val="0"/>
        <w:numId w:val="0"/>
      </w:numPr>
      <w:suppressAutoHyphens w:val="1"/>
      <w:spacing w:line="1" w:lineRule="atLeast"/>
      <w:ind w:left="480" w:leftChars="200" w:rightChars="0" w:firstLineChars="-1"/>
      <w:textDirection w:val="btLr"/>
      <w:textAlignment w:val="top"/>
      <w:outlineLvl w:val="0"/>
    </w:pPr>
    <w:rPr>
      <w:rFonts w:ascii="Calibri" w:cs="Times New Roman" w:eastAsia="新細明體" w:hAnsi="Calibri"/>
      <w:w w:val="100"/>
      <w:kern w:val="2"/>
      <w:position w:val="-1"/>
      <w:sz w:val="24"/>
      <w:szCs w:val="22"/>
      <w:effect w:val="none"/>
      <w:vertAlign w:val="baseline"/>
      <w:cs w:val="0"/>
      <w:em w:val="none"/>
      <w:lang w:bidi="ar-SA" w:eastAsia="zh-TW" w:val="en-US"/>
    </w:rPr>
  </w:style>
  <w:style w:type="character" w:styleId="強調斜體">
    <w:name w:val="強調斜體"/>
    <w:next w:val="強調斜體"/>
    <w:autoRedefine w:val="0"/>
    <w:hidden w:val="0"/>
    <w:qFormat w:val="0"/>
    <w:rPr>
      <w:color w:val="dd4b39"/>
      <w:w w:val="100"/>
      <w:position w:val="-1"/>
      <w:effect w:val="none"/>
      <w:vertAlign w:val="baseline"/>
      <w:cs w:val="0"/>
      <w:em w:val="none"/>
      <w:lang/>
    </w:rPr>
  </w:style>
  <w:style w:type="character" w:styleId="st1">
    <w:name w:val="st1"/>
    <w:next w:val="st1"/>
    <w:autoRedefine w:val="0"/>
    <w:hidden w:val="0"/>
    <w:qFormat w:val="0"/>
    <w:rPr>
      <w:w w:val="100"/>
      <w:position w:val="-1"/>
      <w:effect w:val="none"/>
      <w:vertAlign w:val="baseline"/>
      <w:cs w:val="0"/>
      <w:em w:val="none"/>
      <w:lang/>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文字">
    <w:name w:val="註解文字"/>
    <w:basedOn w:val="內文"/>
    <w:next w:val="註解文字"/>
    <w:autoRedefine w:val="0"/>
    <w:hidden w:val="0"/>
    <w:qFormat w:val="0"/>
    <w:pPr>
      <w:widowControl w:val="0"/>
      <w:numPr>
        <w:ilvl w:val="0"/>
        <w:numId w:val="8"/>
      </w:numPr>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und" w:eastAsia="zh-TW" w:val="en-US"/>
    </w:rPr>
  </w:style>
  <w:style w:type="character" w:styleId="註解文字字元">
    <w:name w:val="註解文字 字元"/>
    <w:next w:val="註解文字字元"/>
    <w:autoRedefine w:val="0"/>
    <w:hidden w:val="0"/>
    <w:qFormat w:val="0"/>
    <w:rPr>
      <w:w w:val="100"/>
      <w:kern w:val="2"/>
      <w:position w:val="-1"/>
      <w:sz w:val="24"/>
      <w:szCs w:val="24"/>
      <w:effect w:val="none"/>
      <w:vertAlign w:val="baseline"/>
      <w:cs w:val="0"/>
      <w:em w:val="none"/>
      <w:lang w:bidi="und"/>
    </w:rPr>
  </w:style>
  <w:style w:type="paragraph" w:styleId="註解主旨">
    <w:name w:val="註解主旨"/>
    <w:basedOn w:val="註解文字"/>
    <w:next w:val="註解文字"/>
    <w:autoRedefine w:val="0"/>
    <w:hidden w:val="0"/>
    <w:qFormat w:val="0"/>
    <w:pPr>
      <w:widowControl w:val="0"/>
      <w:numPr>
        <w:ilvl w:val="0"/>
        <w:numId w:val="8"/>
      </w:numPr>
      <w:suppressAutoHyphens w:val="1"/>
      <w:spacing w:line="1" w:lineRule="atLeast"/>
      <w:ind w:leftChars="-1" w:rightChars="0" w:firstLineChars="-1"/>
      <w:textDirection w:val="btLr"/>
      <w:textAlignment w:val="top"/>
      <w:outlineLvl w:val="0"/>
    </w:pPr>
    <w:rPr>
      <w:b w:val="1"/>
      <w:bCs w:val="1"/>
      <w:w w:val="100"/>
      <w:kern w:val="2"/>
      <w:position w:val="-1"/>
      <w:sz w:val="24"/>
      <w:szCs w:val="24"/>
      <w:effect w:val="none"/>
      <w:vertAlign w:val="baseline"/>
      <w:cs w:val="0"/>
      <w:em w:val="none"/>
      <w:lang w:bidi="und" w:eastAsia="zh-TW" w:val="en-US"/>
    </w:rPr>
  </w:style>
  <w:style w:type="character" w:styleId="註解主旨字元">
    <w:name w:val="註解主旨 字元"/>
    <w:next w:val="註解主旨字元"/>
    <w:autoRedefine w:val="0"/>
    <w:hidden w:val="0"/>
    <w:qFormat w:val="0"/>
    <w:rPr>
      <w:b w:val="1"/>
      <w:bCs w:val="1"/>
      <w:w w:val="100"/>
      <w:kern w:val="2"/>
      <w:position w:val="-1"/>
      <w:sz w:val="24"/>
      <w:szCs w:val="24"/>
      <w:effect w:val="none"/>
      <w:vertAlign w:val="baseline"/>
      <w:cs w:val="0"/>
      <w:em w:val="none"/>
      <w:lang w:bidi="und"/>
    </w:rPr>
  </w:style>
  <w:style w:type="character" w:styleId="未解析的提及">
    <w:name w:val="未解析的提及"/>
    <w:next w:val="未解析的提及"/>
    <w:autoRedefine w:val="0"/>
    <w:hidden w:val="0"/>
    <w:qFormat w:val="1"/>
    <w:rPr>
      <w:color w:val="605e5c"/>
      <w:w w:val="100"/>
      <w:position w:val="-1"/>
      <w:effect w:val="none"/>
      <w:shd w:color="auto" w:fill="e1dfdd" w:val="clear"/>
      <w:vertAlign w:val="baseline"/>
      <w:cs w:val="0"/>
      <w:em w:val="none"/>
      <w:lang/>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1">
    <w:basedOn w:val="TableNormal"/>
    <w:tblPr>
      <w:tblStyleRowBandSize w:val="1"/>
      <w:tblStyleColBandSize w:val="1"/>
      <w:tblCellMar>
        <w:top w:w="0.0" w:type="dxa"/>
        <w:left w:w="28.0" w:type="dxa"/>
        <w:bottom w:w="0.0" w:type="dxa"/>
        <w:right w:w="2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service@g.acp.org.tw"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cp.org.tw" TargetMode="External"/><Relationship Id="rId8" Type="http://schemas.openxmlformats.org/officeDocument/2006/relationships/hyperlink" Target="https://page.line.me/087wci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Biin3vTHUzFcWfnlVfzqPSNnA==">CgMxLjAyCWguMWZvYjl0ZTIOaC5ocnplb2kxemo2MDI4AHIhMVVfa3BGanNJcGNpakY3R3puUXdoVVJHT2lDSmlncGFZ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2024-03-25T00:41:00Z</dcterms:created>
  <dc:creator>cfchang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